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C70C" w14:textId="77777777" w:rsidR="007B19B8" w:rsidRDefault="007B19B8" w:rsidP="00632C75">
      <w:pPr>
        <w:spacing w:line="360" w:lineRule="auto"/>
        <w:jc w:val="center"/>
        <w:rPr>
          <w:rFonts w:eastAsia="Times New Roman"/>
          <w:b/>
          <w:bCs/>
          <w:color w:val="000000"/>
          <w:sz w:val="20"/>
          <w:szCs w:val="20"/>
        </w:rPr>
      </w:pPr>
      <w:bookmarkStart w:id="0" w:name="_Hlk503986720"/>
    </w:p>
    <w:p w14:paraId="31AFB678" w14:textId="29C86AEF" w:rsidR="007B19B8" w:rsidRDefault="007B19B8" w:rsidP="00632C75">
      <w:pPr>
        <w:spacing w:line="360" w:lineRule="auto"/>
        <w:jc w:val="center"/>
        <w:rPr>
          <w:rFonts w:eastAsia="Times New Roman"/>
          <w:b/>
          <w:bCs/>
          <w:color w:val="000000"/>
          <w:sz w:val="36"/>
          <w:szCs w:val="36"/>
          <w:u w:val="single"/>
        </w:rPr>
      </w:pPr>
      <w:r>
        <w:rPr>
          <w:rFonts w:eastAsia="Times New Roman"/>
          <w:b/>
          <w:bCs/>
          <w:color w:val="000000"/>
          <w:sz w:val="20"/>
          <w:szCs w:val="20"/>
        </w:rPr>
        <w:fldChar w:fldCharType="begin"/>
      </w:r>
      <w:r>
        <w:rPr>
          <w:rFonts w:eastAsia="Times New Roman"/>
          <w:b/>
          <w:bCs/>
          <w:color w:val="000000"/>
          <w:sz w:val="20"/>
          <w:szCs w:val="20"/>
        </w:rPr>
        <w:instrText xml:space="preserve"> INCLUDEPICTURE "https://lh3.googleusercontent.com/69m1ggEgUsaEBmJUbkKMXey3DZw1LH1QNgXdPo7dTgZsBrf66S-p7FvMpVMdoXGdIa_sBoTXT6T3EzgswcM-ypGGZcgzxPBfiuUFKUcp4_BTDJ05Cl_kWIIraguEwZTEyGsLfnh_L9-wr77KNw" \* MERGEFORMATINET </w:instrText>
      </w:r>
      <w:r>
        <w:rPr>
          <w:rFonts w:eastAsia="Times New Roman"/>
          <w:b/>
          <w:bCs/>
          <w:color w:val="000000"/>
          <w:sz w:val="20"/>
          <w:szCs w:val="20"/>
        </w:rPr>
        <w:fldChar w:fldCharType="separate"/>
      </w:r>
      <w:r>
        <w:rPr>
          <w:rFonts w:eastAsia="Times New Roman"/>
          <w:b/>
          <w:bCs/>
          <w:color w:val="000000"/>
          <w:sz w:val="20"/>
          <w:szCs w:val="20"/>
        </w:rPr>
        <w:fldChar w:fldCharType="begin"/>
      </w:r>
      <w:r>
        <w:rPr>
          <w:rFonts w:eastAsia="Times New Roman"/>
          <w:b/>
          <w:bCs/>
          <w:color w:val="000000"/>
          <w:sz w:val="20"/>
          <w:szCs w:val="20"/>
        </w:rPr>
        <w:instrText xml:space="preserve"> INCLUDEPICTURE  "https://lh3.googleusercontent.com/69m1ggEgUsaEBmJUbkKMXey3DZw1LH1QNgXdPo7dTgZsBrf66S-p7FvMpVMdoXGdIa_sBoTXT6T3EzgswcM-ypGGZcgzxPBfiuUFKUcp4_BTDJ05Cl_kWIIraguEwZTEyGsLfnh_L9-wr77KNw" \* MERGEFORMATINET </w:instrText>
      </w:r>
      <w:r>
        <w:rPr>
          <w:rFonts w:eastAsia="Times New Roman"/>
          <w:b/>
          <w:bCs/>
          <w:color w:val="000000"/>
          <w:sz w:val="20"/>
          <w:szCs w:val="20"/>
        </w:rPr>
        <w:fldChar w:fldCharType="separate"/>
      </w:r>
      <w:r>
        <w:rPr>
          <w:rFonts w:eastAsia="Times New Roman"/>
          <w:b/>
          <w:bCs/>
          <w:color w:val="000000"/>
          <w:sz w:val="20"/>
          <w:szCs w:val="20"/>
        </w:rPr>
        <w:fldChar w:fldCharType="begin"/>
      </w:r>
      <w:r>
        <w:rPr>
          <w:rFonts w:eastAsia="Times New Roman"/>
          <w:b/>
          <w:bCs/>
          <w:color w:val="000000"/>
          <w:sz w:val="20"/>
          <w:szCs w:val="20"/>
        </w:rPr>
        <w:instrText xml:space="preserve"> INCLUDEPICTURE  "https://lh3.googleusercontent.com/69m1ggEgUsaEBmJUbkKMXey3DZw1LH1QNgXdPo7dTgZsBrf66S-p7FvMpVMdoXGdIa_sBoTXT6T3EzgswcM-ypGGZcgzxPBfiuUFKUcp4_BTDJ05Cl_kWIIraguEwZTEyGsLfnh_L9-wr77KNw" \* MERGEFORMATINET </w:instrText>
      </w:r>
      <w:r>
        <w:rPr>
          <w:rFonts w:eastAsia="Times New Roman"/>
          <w:b/>
          <w:bCs/>
          <w:color w:val="000000"/>
          <w:sz w:val="20"/>
          <w:szCs w:val="20"/>
        </w:rPr>
        <w:fldChar w:fldCharType="separate"/>
      </w:r>
      <w:r>
        <w:rPr>
          <w:rFonts w:eastAsia="Times New Roman"/>
          <w:b/>
          <w:bCs/>
          <w:color w:val="000000"/>
          <w:sz w:val="20"/>
          <w:szCs w:val="20"/>
        </w:rPr>
        <w:fldChar w:fldCharType="begin"/>
      </w:r>
      <w:r>
        <w:rPr>
          <w:rFonts w:eastAsia="Times New Roman"/>
          <w:b/>
          <w:bCs/>
          <w:color w:val="000000"/>
          <w:sz w:val="20"/>
          <w:szCs w:val="20"/>
        </w:rPr>
        <w:instrText xml:space="preserve"> INCLUDEPICTURE  "https://lh3.googleusercontent.com/69m1ggEgUsaEBmJUbkKMXey3DZw1LH1QNgXdPo7dTgZsBrf66S-p7FvMpVMdoXGdIa_sBoTXT6T3EzgswcM-ypGGZcgzxPBfiuUFKUcp4_BTDJ05Cl_kWIIraguEwZTEyGsLfnh_L9-wr77KNw" \* MERGEFORMATINET </w:instrText>
      </w:r>
      <w:r>
        <w:rPr>
          <w:rFonts w:eastAsia="Times New Roman"/>
          <w:b/>
          <w:bCs/>
          <w:color w:val="000000"/>
          <w:sz w:val="20"/>
          <w:szCs w:val="20"/>
        </w:rPr>
        <w:fldChar w:fldCharType="separate"/>
      </w:r>
      <w:r>
        <w:rPr>
          <w:rFonts w:eastAsia="Times New Roman"/>
          <w:b/>
          <w:bCs/>
          <w:color w:val="000000"/>
          <w:sz w:val="20"/>
          <w:szCs w:val="20"/>
        </w:rPr>
        <w:fldChar w:fldCharType="begin"/>
      </w:r>
      <w:r>
        <w:rPr>
          <w:rFonts w:eastAsia="Times New Roman"/>
          <w:b/>
          <w:bCs/>
          <w:color w:val="000000"/>
          <w:sz w:val="20"/>
          <w:szCs w:val="20"/>
        </w:rPr>
        <w:instrText xml:space="preserve"> INCLUDEPICTURE  "https://lh3.googleusercontent.com/69m1ggEgUsaEBmJUbkKMXey3DZw1LH1QNgXdPo7dTgZsBrf66S-p7FvMpVMdoXGdIa_sBoTXT6T3EzgswcM-ypGGZcgzxPBfiuUFKUcp4_BTDJ05Cl_kWIIraguEwZTEyGsLfnh_L9-wr77KNw" \* MERGEFORMATINET </w:instrText>
      </w:r>
      <w:r>
        <w:rPr>
          <w:rFonts w:eastAsia="Times New Roman"/>
          <w:b/>
          <w:bCs/>
          <w:color w:val="000000"/>
          <w:sz w:val="20"/>
          <w:szCs w:val="20"/>
        </w:rPr>
        <w:fldChar w:fldCharType="separate"/>
      </w:r>
      <w:r>
        <w:rPr>
          <w:rFonts w:eastAsia="Times New Roman"/>
          <w:b/>
          <w:bCs/>
          <w:color w:val="000000"/>
          <w:sz w:val="20"/>
          <w:szCs w:val="20"/>
        </w:rPr>
        <w:fldChar w:fldCharType="begin"/>
      </w:r>
      <w:r>
        <w:rPr>
          <w:rFonts w:eastAsia="Times New Roman"/>
          <w:b/>
          <w:bCs/>
          <w:color w:val="000000"/>
          <w:sz w:val="20"/>
          <w:szCs w:val="20"/>
        </w:rPr>
        <w:instrText xml:space="preserve"> INCLUDEPICTURE  "https://lh3.googleusercontent.com/69m1ggEgUsaEBmJUbkKMXey3DZw1LH1QNgXdPo7dTgZsBrf66S-p7FvMpVMdoXGdIa_sBoTXT6T3EzgswcM-ypGGZcgzxPBfiuUFKUcp4_BTDJ05Cl_kWIIraguEwZTEyGsLfnh_L9-wr77KNw" \* MERGEFORMATINET </w:instrText>
      </w:r>
      <w:r>
        <w:rPr>
          <w:rFonts w:eastAsia="Times New Roman"/>
          <w:b/>
          <w:bCs/>
          <w:color w:val="000000"/>
          <w:sz w:val="20"/>
          <w:szCs w:val="20"/>
        </w:rPr>
        <w:fldChar w:fldCharType="separate"/>
      </w:r>
      <w:r>
        <w:rPr>
          <w:rFonts w:eastAsia="Times New Roman"/>
          <w:b/>
          <w:bCs/>
          <w:color w:val="000000"/>
          <w:sz w:val="20"/>
          <w:szCs w:val="20"/>
        </w:rPr>
        <w:fldChar w:fldCharType="begin"/>
      </w:r>
      <w:r>
        <w:rPr>
          <w:rFonts w:eastAsia="Times New Roman"/>
          <w:b/>
          <w:bCs/>
          <w:color w:val="000000"/>
          <w:sz w:val="20"/>
          <w:szCs w:val="20"/>
        </w:rPr>
        <w:instrText xml:space="preserve"> INCLUDEPICTURE  "https://lh3.googleusercontent.com/69m1ggEgUsaEBmJUbkKMXey3DZw1LH1QNgXdPo7dTgZsBrf66S-p7FvMpVMdoXGdIa_sBoTXT6T3EzgswcM-ypGGZcgzxPBfiuUFKUcp4_BTDJ05Cl_kWIIraguEwZTEyGsLfnh_L9-wr77KNw" \* MERGEFORMATINET </w:instrText>
      </w:r>
      <w:r>
        <w:rPr>
          <w:rFonts w:eastAsia="Times New Roman"/>
          <w:b/>
          <w:bCs/>
          <w:color w:val="000000"/>
          <w:sz w:val="20"/>
          <w:szCs w:val="20"/>
        </w:rPr>
        <w:fldChar w:fldCharType="end"/>
      </w:r>
      <w:r>
        <w:rPr>
          <w:rFonts w:eastAsia="Times New Roman"/>
          <w:b/>
          <w:bCs/>
          <w:color w:val="000000"/>
          <w:sz w:val="20"/>
          <w:szCs w:val="20"/>
        </w:rPr>
        <w:fldChar w:fldCharType="end"/>
      </w:r>
      <w:r>
        <w:rPr>
          <w:rFonts w:eastAsia="Times New Roman"/>
          <w:b/>
          <w:bCs/>
          <w:color w:val="000000"/>
          <w:sz w:val="20"/>
          <w:szCs w:val="20"/>
        </w:rPr>
        <w:fldChar w:fldCharType="end"/>
      </w:r>
      <w:r>
        <w:rPr>
          <w:rFonts w:eastAsia="Times New Roman"/>
          <w:b/>
          <w:bCs/>
          <w:color w:val="000000"/>
          <w:sz w:val="20"/>
          <w:szCs w:val="20"/>
        </w:rPr>
        <w:fldChar w:fldCharType="end"/>
      </w:r>
      <w:r>
        <w:rPr>
          <w:rFonts w:eastAsia="Times New Roman"/>
          <w:b/>
          <w:bCs/>
          <w:color w:val="000000"/>
          <w:sz w:val="20"/>
          <w:szCs w:val="20"/>
        </w:rPr>
        <w:fldChar w:fldCharType="end"/>
      </w:r>
      <w:r>
        <w:rPr>
          <w:rFonts w:eastAsia="Times New Roman"/>
          <w:b/>
          <w:bCs/>
          <w:color w:val="000000"/>
          <w:sz w:val="20"/>
          <w:szCs w:val="20"/>
        </w:rPr>
        <w:fldChar w:fldCharType="end"/>
      </w:r>
      <w:r>
        <w:rPr>
          <w:rFonts w:eastAsia="Times New Roman"/>
          <w:b/>
          <w:bCs/>
          <w:color w:val="000000"/>
          <w:sz w:val="20"/>
          <w:szCs w:val="20"/>
        </w:rPr>
        <w:fldChar w:fldCharType="end"/>
      </w:r>
      <w:r>
        <w:rPr>
          <w:rFonts w:eastAsia="Times New Roman"/>
          <w:b/>
          <w:bCs/>
          <w:color w:val="000000"/>
          <w:sz w:val="36"/>
          <w:szCs w:val="36"/>
          <w:u w:val="single"/>
        </w:rPr>
        <w:t>CONTRACT FOR HIRE</w:t>
      </w:r>
    </w:p>
    <w:p w14:paraId="746B2254" w14:textId="77777777" w:rsidR="00467CB2" w:rsidRDefault="00467CB2" w:rsidP="00467CB2">
      <w:pPr>
        <w:spacing w:line="360" w:lineRule="auto"/>
        <w:jc w:val="center"/>
        <w:rPr>
          <w:szCs w:val="24"/>
        </w:rPr>
      </w:pPr>
    </w:p>
    <w:p w14:paraId="28C76A3A" w14:textId="59357F8D" w:rsidR="00467CB2" w:rsidRDefault="00467CB2" w:rsidP="00467CB2">
      <w:pPr>
        <w:spacing w:line="360" w:lineRule="auto"/>
        <w:jc w:val="center"/>
      </w:pPr>
      <w:r>
        <w:rPr>
          <w:szCs w:val="24"/>
        </w:rPr>
        <w:t xml:space="preserve">Bylaws | Agree &amp; Consent </w:t>
      </w:r>
    </w:p>
    <w:p w14:paraId="05430EA3" w14:textId="77777777" w:rsidR="00467CB2" w:rsidRPr="00F76431" w:rsidRDefault="00467CB2" w:rsidP="00467CB2">
      <w:pPr>
        <w:spacing w:line="360" w:lineRule="auto"/>
      </w:pPr>
    </w:p>
    <w:p w14:paraId="78953557" w14:textId="77777777" w:rsidR="00467CB2" w:rsidRPr="00EB1630" w:rsidRDefault="00746A7E" w:rsidP="00467CB2">
      <w:pPr>
        <w:spacing w:line="360" w:lineRule="auto"/>
      </w:pPr>
      <w:r>
        <w:pict w14:anchorId="53D4E0F8">
          <v:rect id="_x0000_i1025" style="width:0;height:1.5pt" o:hralign="center" o:hrstd="t" o:hr="t" fillcolor="#a0a0a0" stroked="f"/>
        </w:pict>
      </w:r>
    </w:p>
    <w:p w14:paraId="0F2C384E" w14:textId="5B3CEE43" w:rsidR="00467CB2" w:rsidRPr="00467CB2" w:rsidRDefault="00467CB2" w:rsidP="00467CB2">
      <w:pPr>
        <w:pStyle w:val="Heading1"/>
        <w:rPr>
          <w:b w:val="0"/>
          <w:bCs/>
        </w:rPr>
      </w:pPr>
      <w:bookmarkStart w:id="1" w:name="_30j0zll" w:colFirst="0" w:colLast="0"/>
      <w:bookmarkEnd w:id="1"/>
      <w:r w:rsidRPr="00467CB2">
        <w:t>Effective Date:</w:t>
      </w:r>
      <w:r w:rsidRPr="00467CB2">
        <w:rPr>
          <w:b w:val="0"/>
          <w:bCs/>
        </w:rPr>
        <w:t xml:space="preserve"> January </w:t>
      </w:r>
      <w:r>
        <w:rPr>
          <w:b w:val="0"/>
          <w:bCs/>
        </w:rPr>
        <w:t>10</w:t>
      </w:r>
      <w:r>
        <w:rPr>
          <w:b w:val="0"/>
          <w:bCs/>
          <w:vertAlign w:val="superscript"/>
        </w:rPr>
        <w:t>th</w:t>
      </w:r>
      <w:r w:rsidRPr="00467CB2">
        <w:rPr>
          <w:b w:val="0"/>
          <w:bCs/>
        </w:rPr>
        <w:t>, 20</w:t>
      </w:r>
      <w:r>
        <w:rPr>
          <w:b w:val="0"/>
          <w:bCs/>
        </w:rPr>
        <w:t>18</w:t>
      </w:r>
    </w:p>
    <w:p w14:paraId="2E78B8D1" w14:textId="081CF025" w:rsidR="00467CB2" w:rsidRPr="00467CB2" w:rsidRDefault="00467CB2" w:rsidP="00467CB2">
      <w:pPr>
        <w:pStyle w:val="Heading1"/>
        <w:rPr>
          <w:b w:val="0"/>
          <w:bCs/>
        </w:rPr>
      </w:pPr>
      <w:r w:rsidRPr="00452A3C">
        <w:t>Last updated:</w:t>
      </w:r>
      <w:r w:rsidRPr="00467CB2">
        <w:rPr>
          <w:b w:val="0"/>
          <w:bCs/>
        </w:rPr>
        <w:t xml:space="preserve"> 2/2</w:t>
      </w:r>
      <w:r>
        <w:rPr>
          <w:b w:val="0"/>
          <w:bCs/>
        </w:rPr>
        <w:t>5</w:t>
      </w:r>
      <w:r w:rsidRPr="00467CB2">
        <w:rPr>
          <w:b w:val="0"/>
          <w:bCs/>
        </w:rPr>
        <w:t>/2020</w:t>
      </w:r>
    </w:p>
    <w:p w14:paraId="08BB125E" w14:textId="77777777" w:rsidR="00467CB2" w:rsidRPr="00632C75" w:rsidRDefault="00467CB2" w:rsidP="00632C75">
      <w:pPr>
        <w:spacing w:line="360" w:lineRule="auto"/>
        <w:jc w:val="center"/>
        <w:rPr>
          <w:rFonts w:eastAsia="Times New Roman"/>
          <w:b/>
          <w:bCs/>
          <w:color w:val="000000"/>
          <w:sz w:val="20"/>
          <w:szCs w:val="20"/>
        </w:rPr>
      </w:pPr>
    </w:p>
    <w:p w14:paraId="3CF7F349" w14:textId="77777777" w:rsidR="007B19B8" w:rsidRDefault="007B19B8" w:rsidP="007B19B8">
      <w:pPr>
        <w:spacing w:after="240" w:line="360" w:lineRule="auto"/>
        <w:rPr>
          <w:rFonts w:eastAsia="Times New Roman"/>
          <w:szCs w:val="24"/>
        </w:rPr>
      </w:pPr>
      <w:bookmarkStart w:id="2" w:name="_Hlk503988866"/>
      <w:bookmarkEnd w:id="0"/>
    </w:p>
    <w:p w14:paraId="0F3CFB42" w14:textId="364A9D72" w:rsidR="007B19B8" w:rsidRDefault="007B19B8" w:rsidP="007B19B8">
      <w:pPr>
        <w:spacing w:after="240" w:line="360" w:lineRule="auto"/>
        <w:rPr>
          <w:rFonts w:eastAsia="Times New Roman"/>
          <w:szCs w:val="24"/>
        </w:rPr>
      </w:pPr>
      <w:bookmarkStart w:id="3" w:name="_Hlk33555964"/>
      <w:r>
        <w:rPr>
          <w:rFonts w:eastAsia="Times New Roman"/>
          <w:szCs w:val="24"/>
        </w:rPr>
        <w:t>Anointed Works™ is a</w:t>
      </w:r>
      <w:r w:rsidR="00331359">
        <w:rPr>
          <w:rFonts w:eastAsia="Times New Roman"/>
          <w:szCs w:val="24"/>
        </w:rPr>
        <w:t xml:space="preserve"> non-profit</w:t>
      </w:r>
      <w:r>
        <w:rPr>
          <w:rFonts w:eastAsia="Times New Roman"/>
          <w:szCs w:val="24"/>
        </w:rPr>
        <w:t xml:space="preserve"> Christian</w:t>
      </w:r>
      <w:r w:rsidR="00331359">
        <w:rPr>
          <w:rFonts w:eastAsia="Times New Roman"/>
          <w:szCs w:val="24"/>
        </w:rPr>
        <w:t xml:space="preserve"> organization</w:t>
      </w:r>
      <w:r>
        <w:rPr>
          <w:rFonts w:eastAsia="Times New Roman"/>
          <w:szCs w:val="24"/>
        </w:rPr>
        <w:t>. We stand on what the word of Yahweh says</w:t>
      </w:r>
      <w:r w:rsidR="00331359">
        <w:rPr>
          <w:rFonts w:eastAsia="Times New Roman"/>
          <w:szCs w:val="24"/>
        </w:rPr>
        <w:t xml:space="preserve">, </w:t>
      </w:r>
      <w:r>
        <w:rPr>
          <w:rFonts w:eastAsia="Times New Roman"/>
          <w:szCs w:val="24"/>
        </w:rPr>
        <w:t xml:space="preserve">and live our lives by the bible. Before an applicant can sign their job application form, he/she must read this contract, and agree to our </w:t>
      </w:r>
      <w:r w:rsidR="00331359">
        <w:rPr>
          <w:rFonts w:eastAsia="Times New Roman"/>
          <w:szCs w:val="24"/>
        </w:rPr>
        <w:t>organization</w:t>
      </w:r>
      <w:r>
        <w:rPr>
          <w:rFonts w:eastAsia="Times New Roman"/>
          <w:szCs w:val="24"/>
        </w:rPr>
        <w:t xml:space="preserve"> policies stated throughout the document. When an applicant signs this Contract For </w:t>
      </w:r>
      <w:bookmarkStart w:id="4" w:name="_GoBack"/>
      <w:bookmarkEnd w:id="4"/>
      <w:r>
        <w:rPr>
          <w:rFonts w:eastAsia="Times New Roman"/>
          <w:szCs w:val="24"/>
        </w:rPr>
        <w:t xml:space="preserve">Hire, </w:t>
      </w:r>
      <w:r w:rsidR="00331359">
        <w:rPr>
          <w:rFonts w:eastAsia="Times New Roman"/>
          <w:szCs w:val="24"/>
        </w:rPr>
        <w:t>they are</w:t>
      </w:r>
      <w:r>
        <w:rPr>
          <w:rFonts w:eastAsia="Times New Roman"/>
          <w:szCs w:val="24"/>
        </w:rPr>
        <w:t xml:space="preserve"> legally bound to what the contract represents. </w:t>
      </w:r>
      <w:r w:rsidR="00D8671E">
        <w:rPr>
          <w:rFonts w:eastAsia="Times New Roman"/>
          <w:szCs w:val="24"/>
        </w:rPr>
        <w:t xml:space="preserve">We hire based on </w:t>
      </w:r>
      <w:r w:rsidR="00D8671E" w:rsidRPr="00D8671E">
        <w:rPr>
          <w:rFonts w:eastAsia="Times New Roman"/>
          <w:i/>
          <w:iCs/>
          <w:szCs w:val="24"/>
        </w:rPr>
        <w:t xml:space="preserve">qualifications </w:t>
      </w:r>
      <w:r w:rsidR="00D8671E">
        <w:rPr>
          <w:rFonts w:eastAsia="Times New Roman"/>
          <w:szCs w:val="24"/>
        </w:rPr>
        <w:t>only, but every applicant must read, and understand where AW stands as a</w:t>
      </w:r>
      <w:r w:rsidR="00331359">
        <w:rPr>
          <w:rFonts w:eastAsia="Times New Roman"/>
          <w:szCs w:val="24"/>
        </w:rPr>
        <w:t>n</w:t>
      </w:r>
      <w:r w:rsidR="00D8671E">
        <w:rPr>
          <w:rFonts w:eastAsia="Times New Roman"/>
          <w:szCs w:val="24"/>
        </w:rPr>
        <w:t xml:space="preserve"> </w:t>
      </w:r>
      <w:r w:rsidR="00331359">
        <w:rPr>
          <w:rFonts w:eastAsia="Times New Roman"/>
          <w:szCs w:val="24"/>
        </w:rPr>
        <w:t>organization</w:t>
      </w:r>
      <w:r w:rsidR="00D8671E">
        <w:rPr>
          <w:rFonts w:eastAsia="Times New Roman"/>
          <w:szCs w:val="24"/>
        </w:rPr>
        <w:t xml:space="preserve">. </w:t>
      </w:r>
      <w:r>
        <w:rPr>
          <w:rFonts w:eastAsia="Times New Roman"/>
          <w:szCs w:val="24"/>
        </w:rPr>
        <w:t xml:space="preserve">If a </w:t>
      </w:r>
      <w:r w:rsidR="00473D01">
        <w:rPr>
          <w:rFonts w:eastAsia="Times New Roman"/>
          <w:szCs w:val="24"/>
        </w:rPr>
        <w:t>worker</w:t>
      </w:r>
      <w:r>
        <w:rPr>
          <w:rFonts w:eastAsia="Times New Roman"/>
          <w:szCs w:val="24"/>
        </w:rPr>
        <w:t xml:space="preserve"> breaks any of the</w:t>
      </w:r>
      <w:r w:rsidR="00331359">
        <w:rPr>
          <w:rFonts w:eastAsia="Times New Roman"/>
          <w:szCs w:val="24"/>
        </w:rPr>
        <w:t xml:space="preserve"> organization</w:t>
      </w:r>
      <w:r>
        <w:rPr>
          <w:rFonts w:eastAsia="Times New Roman"/>
          <w:szCs w:val="24"/>
        </w:rPr>
        <w:t xml:space="preserve"> polices accidental or </w:t>
      </w:r>
      <w:r w:rsidR="00473D01">
        <w:rPr>
          <w:rFonts w:eastAsia="Times New Roman"/>
          <w:szCs w:val="24"/>
        </w:rPr>
        <w:t>intentional,</w:t>
      </w:r>
      <w:r w:rsidR="00331359">
        <w:rPr>
          <w:rFonts w:eastAsia="Times New Roman"/>
          <w:szCs w:val="24"/>
        </w:rPr>
        <w:t xml:space="preserve"> they</w:t>
      </w:r>
      <w:r>
        <w:rPr>
          <w:rFonts w:eastAsia="Times New Roman"/>
          <w:szCs w:val="24"/>
        </w:rPr>
        <w:t xml:space="preserve"> will be corrected up to </w:t>
      </w:r>
      <w:r w:rsidR="00331359">
        <w:rPr>
          <w:rFonts w:eastAsia="Times New Roman"/>
          <w:szCs w:val="24"/>
        </w:rPr>
        <w:t>(3) times</w:t>
      </w:r>
      <w:r>
        <w:rPr>
          <w:rFonts w:eastAsia="Times New Roman"/>
          <w:szCs w:val="24"/>
        </w:rPr>
        <w:t xml:space="preserve">. After the third offense the </w:t>
      </w:r>
      <w:r w:rsidR="00331359">
        <w:rPr>
          <w:rFonts w:eastAsia="Times New Roman"/>
          <w:szCs w:val="24"/>
        </w:rPr>
        <w:t>worker</w:t>
      </w:r>
      <w:r>
        <w:rPr>
          <w:rFonts w:eastAsia="Times New Roman"/>
          <w:szCs w:val="24"/>
        </w:rPr>
        <w:t xml:space="preserve"> will be terminated from the </w:t>
      </w:r>
      <w:r w:rsidR="00331359">
        <w:rPr>
          <w:rFonts w:eastAsia="Times New Roman"/>
          <w:szCs w:val="24"/>
        </w:rPr>
        <w:t>organization</w:t>
      </w:r>
      <w:r>
        <w:rPr>
          <w:rFonts w:eastAsia="Times New Roman"/>
          <w:szCs w:val="24"/>
        </w:rPr>
        <w:t>, and given a reason for their termination. Anointed Works™ will not tolerate anything that goes against the fundamentals of Yahweh, the original Hebrew, and Greek manuscripts, and the original King James bible of 1611. What this means, is the pr</w:t>
      </w:r>
      <w:r w:rsidR="00331359">
        <w:rPr>
          <w:rFonts w:eastAsia="Times New Roman"/>
          <w:szCs w:val="24"/>
        </w:rPr>
        <w:t>ojects</w:t>
      </w:r>
      <w:r>
        <w:rPr>
          <w:rFonts w:eastAsia="Times New Roman"/>
          <w:szCs w:val="24"/>
        </w:rPr>
        <w:t xml:space="preserve"> our staff</w:t>
      </w:r>
      <w:r w:rsidR="00331359">
        <w:rPr>
          <w:rFonts w:eastAsia="Times New Roman"/>
          <w:szCs w:val="24"/>
        </w:rPr>
        <w:t xml:space="preserve">, </w:t>
      </w:r>
      <w:r>
        <w:rPr>
          <w:rFonts w:eastAsia="Times New Roman"/>
          <w:szCs w:val="24"/>
        </w:rPr>
        <w:t xml:space="preserve">and </w:t>
      </w:r>
      <w:r w:rsidR="00331359">
        <w:rPr>
          <w:rFonts w:eastAsia="Times New Roman"/>
          <w:szCs w:val="24"/>
        </w:rPr>
        <w:t>workers</w:t>
      </w:r>
      <w:r>
        <w:rPr>
          <w:rFonts w:eastAsia="Times New Roman"/>
          <w:szCs w:val="24"/>
        </w:rPr>
        <w:t xml:space="preserve"> create will reflect Yahweh’s values</w:t>
      </w:r>
      <w:r w:rsidR="00331359">
        <w:rPr>
          <w:rFonts w:eastAsia="Times New Roman"/>
          <w:szCs w:val="24"/>
        </w:rPr>
        <w:t xml:space="preserve">, </w:t>
      </w:r>
      <w:r>
        <w:rPr>
          <w:rFonts w:eastAsia="Times New Roman"/>
          <w:szCs w:val="24"/>
        </w:rPr>
        <w:t>and not what our governments</w:t>
      </w:r>
      <w:r w:rsidR="00331359">
        <w:rPr>
          <w:rFonts w:eastAsia="Times New Roman"/>
          <w:szCs w:val="24"/>
        </w:rPr>
        <w:t xml:space="preserve">, </w:t>
      </w:r>
      <w:r>
        <w:rPr>
          <w:rFonts w:eastAsia="Times New Roman"/>
          <w:szCs w:val="24"/>
        </w:rPr>
        <w:t>and certain groups of societies all around the world proclaim as “holy” or “politically correct”. Anointed Works™ teaches the principals of the Ten Commandments from the Old Testament, and</w:t>
      </w:r>
      <w:r w:rsidR="00331359">
        <w:rPr>
          <w:rFonts w:eastAsia="Times New Roman"/>
          <w:szCs w:val="24"/>
        </w:rPr>
        <w:t xml:space="preserve"> the doctrine of the</w:t>
      </w:r>
      <w:r>
        <w:rPr>
          <w:rFonts w:eastAsia="Times New Roman"/>
          <w:szCs w:val="24"/>
        </w:rPr>
        <w:t xml:space="preserve"> New Testament, and openly displays plaques, posters, etc. of the Ten Commandments on the walls throughout the entire </w:t>
      </w:r>
      <w:r w:rsidR="00331359">
        <w:rPr>
          <w:rFonts w:eastAsia="Times New Roman"/>
          <w:szCs w:val="24"/>
        </w:rPr>
        <w:t>organization</w:t>
      </w:r>
      <w:r>
        <w:rPr>
          <w:rFonts w:eastAsia="Times New Roman"/>
          <w:szCs w:val="24"/>
        </w:rPr>
        <w:t xml:space="preserve">. We will use the bible as a guide in all </w:t>
      </w:r>
      <w:r w:rsidR="00331359">
        <w:rPr>
          <w:rFonts w:eastAsia="Times New Roman"/>
          <w:szCs w:val="24"/>
        </w:rPr>
        <w:t>masterworks</w:t>
      </w:r>
      <w:r>
        <w:rPr>
          <w:rFonts w:eastAsia="Times New Roman"/>
          <w:szCs w:val="24"/>
        </w:rPr>
        <w:t xml:space="preserve"> created. At Anointed Works™ we have 1</w:t>
      </w:r>
      <w:r w:rsidR="00AB6D9A">
        <w:rPr>
          <w:rFonts w:eastAsia="Times New Roman"/>
          <w:szCs w:val="24"/>
        </w:rPr>
        <w:t>7</w:t>
      </w:r>
      <w:r>
        <w:rPr>
          <w:rFonts w:eastAsia="Times New Roman"/>
          <w:szCs w:val="24"/>
        </w:rPr>
        <w:t xml:space="preserve"> </w:t>
      </w:r>
      <w:r w:rsidR="001E4A68">
        <w:rPr>
          <w:rFonts w:eastAsia="Times New Roman"/>
          <w:szCs w:val="24"/>
        </w:rPr>
        <w:t>B</w:t>
      </w:r>
      <w:r>
        <w:rPr>
          <w:rFonts w:eastAsia="Times New Roman"/>
          <w:szCs w:val="24"/>
        </w:rPr>
        <w:t>ylaws that we</w:t>
      </w:r>
      <w:r w:rsidR="00331359">
        <w:rPr>
          <w:rFonts w:eastAsia="Times New Roman"/>
          <w:szCs w:val="24"/>
        </w:rPr>
        <w:t>, and the workers</w:t>
      </w:r>
      <w:r>
        <w:rPr>
          <w:rFonts w:eastAsia="Times New Roman"/>
          <w:szCs w:val="24"/>
        </w:rPr>
        <w:t xml:space="preserve"> yield t</w:t>
      </w:r>
      <w:r w:rsidR="00331359">
        <w:rPr>
          <w:rFonts w:eastAsia="Times New Roman"/>
          <w:szCs w:val="24"/>
        </w:rPr>
        <w:t>o, and</w:t>
      </w:r>
      <w:r>
        <w:rPr>
          <w:rFonts w:eastAsia="Times New Roman"/>
          <w:szCs w:val="24"/>
        </w:rPr>
        <w:t xml:space="preserve"> must </w:t>
      </w:r>
      <w:r w:rsidR="00331359">
        <w:rPr>
          <w:rFonts w:eastAsia="Times New Roman"/>
          <w:szCs w:val="24"/>
        </w:rPr>
        <w:t>abide</w:t>
      </w:r>
      <w:r>
        <w:rPr>
          <w:rFonts w:eastAsia="Times New Roman"/>
          <w:szCs w:val="24"/>
        </w:rPr>
        <w:t xml:space="preserve"> the </w:t>
      </w:r>
      <w:r w:rsidR="001E4A68">
        <w:rPr>
          <w:rFonts w:eastAsia="Times New Roman"/>
          <w:szCs w:val="24"/>
        </w:rPr>
        <w:t>B</w:t>
      </w:r>
      <w:r>
        <w:rPr>
          <w:rFonts w:eastAsia="Times New Roman"/>
          <w:szCs w:val="24"/>
        </w:rPr>
        <w:t>ylaws</w:t>
      </w:r>
      <w:r w:rsidR="00331359">
        <w:rPr>
          <w:rFonts w:eastAsia="Times New Roman"/>
          <w:szCs w:val="24"/>
        </w:rPr>
        <w:t xml:space="preserve"> while on the clock for AW. Whatever our workers do on their </w:t>
      </w:r>
      <w:r w:rsidR="00A365E7">
        <w:rPr>
          <w:rFonts w:eastAsia="Times New Roman"/>
          <w:szCs w:val="24"/>
        </w:rPr>
        <w:t>free time is their business, but when working on the clock for AW, they are required to abide by our guidelines.</w:t>
      </w:r>
      <w:r>
        <w:rPr>
          <w:rFonts w:eastAsia="Times New Roman"/>
          <w:szCs w:val="24"/>
        </w:rPr>
        <w:t xml:space="preserve"> </w:t>
      </w:r>
    </w:p>
    <w:bookmarkEnd w:id="3"/>
    <w:p w14:paraId="124DEAD1" w14:textId="44541A86" w:rsidR="007B19B8" w:rsidRDefault="007B19B8" w:rsidP="007B19B8">
      <w:pPr>
        <w:spacing w:after="240" w:line="360" w:lineRule="auto"/>
        <w:rPr>
          <w:rFonts w:eastAsia="Times New Roman"/>
          <w:szCs w:val="24"/>
        </w:rPr>
      </w:pPr>
      <w:r>
        <w:rPr>
          <w:rFonts w:eastAsia="Times New Roman"/>
          <w:szCs w:val="24"/>
        </w:rPr>
        <w:lastRenderedPageBreak/>
        <w:t xml:space="preserve">Those </w:t>
      </w:r>
      <w:r w:rsidR="00632C75">
        <w:rPr>
          <w:rFonts w:eastAsia="Times New Roman"/>
          <w:szCs w:val="24"/>
        </w:rPr>
        <w:t>1</w:t>
      </w:r>
      <w:r w:rsidR="00AB6D9A">
        <w:rPr>
          <w:rFonts w:eastAsia="Times New Roman"/>
          <w:szCs w:val="24"/>
        </w:rPr>
        <w:t>7</w:t>
      </w:r>
      <w:r w:rsidR="00632C75">
        <w:rPr>
          <w:rFonts w:eastAsia="Times New Roman"/>
          <w:szCs w:val="24"/>
        </w:rPr>
        <w:t xml:space="preserve"> </w:t>
      </w:r>
      <w:r w:rsidR="001E4A68">
        <w:rPr>
          <w:rFonts w:eastAsia="Times New Roman"/>
          <w:szCs w:val="24"/>
        </w:rPr>
        <w:t>B</w:t>
      </w:r>
      <w:r>
        <w:rPr>
          <w:rFonts w:eastAsia="Times New Roman"/>
          <w:szCs w:val="24"/>
        </w:rPr>
        <w:t>ylaws are:</w:t>
      </w:r>
    </w:p>
    <w:p w14:paraId="52361E8E" w14:textId="77777777" w:rsidR="007B19B8" w:rsidRDefault="007B19B8" w:rsidP="007B19B8">
      <w:pPr>
        <w:spacing w:after="240" w:line="360" w:lineRule="auto"/>
        <w:rPr>
          <w:rFonts w:eastAsia="Times New Roman"/>
          <w:szCs w:val="24"/>
        </w:rPr>
      </w:pPr>
    </w:p>
    <w:p w14:paraId="013F0422" w14:textId="0C61DDE0" w:rsidR="007B19B8" w:rsidRDefault="007B19B8" w:rsidP="007B19B8">
      <w:pPr>
        <w:pStyle w:val="ListParagraph"/>
        <w:numPr>
          <w:ilvl w:val="0"/>
          <w:numId w:val="1"/>
        </w:numPr>
        <w:spacing w:after="240" w:line="360" w:lineRule="auto"/>
        <w:rPr>
          <w:rFonts w:eastAsia="Times New Roman"/>
          <w:szCs w:val="24"/>
        </w:rPr>
      </w:pPr>
      <w:r>
        <w:rPr>
          <w:rFonts w:eastAsia="Times New Roman"/>
          <w:szCs w:val="24"/>
        </w:rPr>
        <w:t>Belief in Yahweh (God), Ruah Ha-Kodesh (The Holy Spirit) and Jehoshua/HaMashiach Jehoshua (Jesus/Jesus Christ) as the only true God.</w:t>
      </w:r>
    </w:p>
    <w:p w14:paraId="698E37F5" w14:textId="11BD6E1F" w:rsidR="007B19B8" w:rsidRDefault="007B19B8" w:rsidP="007B19B8">
      <w:pPr>
        <w:pStyle w:val="ListParagraph"/>
        <w:numPr>
          <w:ilvl w:val="0"/>
          <w:numId w:val="1"/>
        </w:numPr>
        <w:spacing w:after="240" w:line="360" w:lineRule="auto"/>
        <w:rPr>
          <w:rFonts w:eastAsia="Times New Roman"/>
          <w:szCs w:val="24"/>
        </w:rPr>
      </w:pPr>
      <w:r>
        <w:rPr>
          <w:rFonts w:eastAsia="Times New Roman"/>
          <w:szCs w:val="24"/>
        </w:rPr>
        <w:t xml:space="preserve">Marriage between </w:t>
      </w:r>
      <w:r>
        <w:rPr>
          <w:rFonts w:eastAsia="Times New Roman"/>
          <w:i/>
          <w:szCs w:val="24"/>
        </w:rPr>
        <w:t xml:space="preserve">one man, </w:t>
      </w:r>
      <w:r>
        <w:rPr>
          <w:rFonts w:eastAsia="Times New Roman"/>
          <w:szCs w:val="24"/>
        </w:rPr>
        <w:t xml:space="preserve">and </w:t>
      </w:r>
      <w:r>
        <w:rPr>
          <w:rFonts w:eastAsia="Times New Roman"/>
          <w:i/>
          <w:szCs w:val="24"/>
        </w:rPr>
        <w:t>one woman.</w:t>
      </w:r>
      <w:r>
        <w:rPr>
          <w:rFonts w:eastAsia="Times New Roman"/>
          <w:szCs w:val="24"/>
        </w:rPr>
        <w:t xml:space="preserve"> </w:t>
      </w:r>
      <w:r w:rsidR="00F667DF">
        <w:rPr>
          <w:rFonts w:eastAsia="Times New Roman"/>
          <w:szCs w:val="24"/>
        </w:rPr>
        <w:t>Address one another by the natural gender you were born as when on the clock. This applies to the staff, board members, and workers in the organization.</w:t>
      </w:r>
    </w:p>
    <w:p w14:paraId="1005A745" w14:textId="2669764E" w:rsidR="007B19B8" w:rsidRDefault="007B19B8" w:rsidP="007B19B8">
      <w:pPr>
        <w:pStyle w:val="ListParagraph"/>
        <w:numPr>
          <w:ilvl w:val="0"/>
          <w:numId w:val="1"/>
        </w:numPr>
        <w:spacing w:after="240" w:line="360" w:lineRule="auto"/>
        <w:rPr>
          <w:rFonts w:eastAsia="Times New Roman"/>
          <w:szCs w:val="24"/>
        </w:rPr>
      </w:pPr>
      <w:r>
        <w:rPr>
          <w:rFonts w:eastAsia="Times New Roman"/>
          <w:szCs w:val="24"/>
        </w:rPr>
        <w:t>No swearing</w:t>
      </w:r>
      <w:r w:rsidR="00F667DF">
        <w:rPr>
          <w:rFonts w:eastAsia="Times New Roman"/>
          <w:szCs w:val="24"/>
        </w:rPr>
        <w:t>/profanity</w:t>
      </w:r>
      <w:r>
        <w:rPr>
          <w:rFonts w:eastAsia="Times New Roman"/>
          <w:szCs w:val="24"/>
        </w:rPr>
        <w:t xml:space="preserve"> or taking the Lord’s name in vain.</w:t>
      </w:r>
    </w:p>
    <w:p w14:paraId="43EECB45" w14:textId="683FD31E" w:rsidR="007B19B8" w:rsidRDefault="007B19B8" w:rsidP="007B19B8">
      <w:pPr>
        <w:pStyle w:val="ListParagraph"/>
        <w:numPr>
          <w:ilvl w:val="0"/>
          <w:numId w:val="1"/>
        </w:numPr>
        <w:spacing w:after="240" w:line="360" w:lineRule="auto"/>
        <w:rPr>
          <w:rFonts w:eastAsia="Times New Roman"/>
          <w:szCs w:val="24"/>
        </w:rPr>
      </w:pPr>
      <w:r>
        <w:rPr>
          <w:rFonts w:eastAsia="Times New Roman"/>
          <w:szCs w:val="24"/>
        </w:rPr>
        <w:t>Teaching of the mikra, and its doctrine.</w:t>
      </w:r>
    </w:p>
    <w:p w14:paraId="3AF901AA" w14:textId="77777777" w:rsidR="007B19B8" w:rsidRDefault="007B19B8" w:rsidP="007B19B8">
      <w:pPr>
        <w:pStyle w:val="ListParagraph"/>
        <w:numPr>
          <w:ilvl w:val="0"/>
          <w:numId w:val="1"/>
        </w:numPr>
        <w:spacing w:after="240" w:line="360" w:lineRule="auto"/>
        <w:rPr>
          <w:rFonts w:eastAsia="Times New Roman"/>
          <w:i/>
          <w:szCs w:val="24"/>
        </w:rPr>
      </w:pPr>
      <w:r>
        <w:rPr>
          <w:rFonts w:eastAsia="Times New Roman"/>
          <w:szCs w:val="24"/>
        </w:rPr>
        <w:t xml:space="preserve">Not condoning sin or sinful lifestyles of </w:t>
      </w:r>
      <w:r>
        <w:rPr>
          <w:rFonts w:eastAsia="Times New Roman"/>
          <w:i/>
          <w:szCs w:val="24"/>
        </w:rPr>
        <w:t>any kind.</w:t>
      </w:r>
    </w:p>
    <w:p w14:paraId="7DC1AA4D" w14:textId="70E1F6E8" w:rsidR="007B19B8" w:rsidRDefault="007B19B8" w:rsidP="007B19B8">
      <w:pPr>
        <w:pStyle w:val="ListParagraph"/>
        <w:numPr>
          <w:ilvl w:val="0"/>
          <w:numId w:val="1"/>
        </w:numPr>
        <w:spacing w:after="240" w:line="360" w:lineRule="auto"/>
        <w:rPr>
          <w:rFonts w:eastAsia="Times New Roman"/>
          <w:szCs w:val="24"/>
        </w:rPr>
      </w:pPr>
      <w:r>
        <w:rPr>
          <w:rFonts w:eastAsia="Times New Roman"/>
          <w:szCs w:val="24"/>
        </w:rPr>
        <w:t>As individuals outside of work, staff, and workers may use different translations.</w:t>
      </w:r>
      <w:r w:rsidR="00A365E7">
        <w:rPr>
          <w:rFonts w:eastAsia="Times New Roman"/>
          <w:szCs w:val="24"/>
        </w:rPr>
        <w:t xml:space="preserve"> In our organization </w:t>
      </w:r>
      <w:r>
        <w:rPr>
          <w:rFonts w:eastAsia="Times New Roman"/>
          <w:szCs w:val="24"/>
        </w:rPr>
        <w:t>Anointed Works™ uses, and promotes the original Hebrew, and Greek manuscripts, and the King James bible of 1611.</w:t>
      </w:r>
    </w:p>
    <w:p w14:paraId="09AF3A1F" w14:textId="77777777" w:rsidR="007B19B8" w:rsidRDefault="007B19B8" w:rsidP="007B19B8">
      <w:pPr>
        <w:pStyle w:val="ListParagraph"/>
        <w:numPr>
          <w:ilvl w:val="0"/>
          <w:numId w:val="1"/>
        </w:numPr>
        <w:spacing w:after="240" w:line="360" w:lineRule="auto"/>
        <w:rPr>
          <w:rFonts w:eastAsia="Times New Roman"/>
          <w:szCs w:val="24"/>
        </w:rPr>
      </w:pPr>
      <w:r>
        <w:rPr>
          <w:rFonts w:eastAsia="Times New Roman"/>
          <w:szCs w:val="24"/>
        </w:rPr>
        <w:t xml:space="preserve">Belief in two genders. One male, one female as Yahweh created them. This also means, we do not tolerate sex changes that will associate the opposite gender when he/she was born as a male or female. </w:t>
      </w:r>
    </w:p>
    <w:p w14:paraId="22556B57" w14:textId="65C21A41" w:rsidR="007B19B8" w:rsidRDefault="007B19B8" w:rsidP="007B19B8">
      <w:pPr>
        <w:pStyle w:val="ListParagraph"/>
        <w:numPr>
          <w:ilvl w:val="0"/>
          <w:numId w:val="1"/>
        </w:numPr>
        <w:spacing w:after="240" w:line="360" w:lineRule="auto"/>
        <w:rPr>
          <w:rFonts w:eastAsia="Times New Roman"/>
          <w:szCs w:val="24"/>
        </w:rPr>
      </w:pPr>
      <w:r>
        <w:rPr>
          <w:rFonts w:eastAsia="Times New Roman"/>
          <w:szCs w:val="24"/>
        </w:rPr>
        <w:t xml:space="preserve">We do not condone the ordinance of homosexual ministers, pastors, preachers, chaplains, etc. for the </w:t>
      </w:r>
      <w:r w:rsidR="00A365E7">
        <w:rPr>
          <w:rFonts w:eastAsia="Times New Roman"/>
          <w:szCs w:val="24"/>
        </w:rPr>
        <w:t xml:space="preserve">organization </w:t>
      </w:r>
      <w:r>
        <w:rPr>
          <w:rFonts w:eastAsia="Times New Roman"/>
          <w:szCs w:val="24"/>
        </w:rPr>
        <w:t>counseling position or any employment position.</w:t>
      </w:r>
    </w:p>
    <w:p w14:paraId="5885E335" w14:textId="7D841C9C" w:rsidR="00F667DF" w:rsidRPr="00F667DF" w:rsidRDefault="007B19B8" w:rsidP="00F667DF">
      <w:pPr>
        <w:pStyle w:val="ListParagraph"/>
        <w:numPr>
          <w:ilvl w:val="0"/>
          <w:numId w:val="1"/>
        </w:numPr>
        <w:spacing w:after="240" w:line="360" w:lineRule="auto"/>
        <w:rPr>
          <w:rFonts w:eastAsia="Times New Roman"/>
          <w:szCs w:val="24"/>
        </w:rPr>
      </w:pPr>
      <w:r>
        <w:rPr>
          <w:rFonts w:eastAsia="Times New Roman"/>
          <w:szCs w:val="24"/>
        </w:rPr>
        <w:t>We do not condone pre-martial sex, fornication (living together</w:t>
      </w:r>
      <w:r w:rsidR="00F667DF">
        <w:rPr>
          <w:rFonts w:eastAsia="Times New Roman"/>
          <w:szCs w:val="24"/>
        </w:rPr>
        <w:t xml:space="preserve">, </w:t>
      </w:r>
      <w:r>
        <w:rPr>
          <w:rFonts w:eastAsia="Times New Roman"/>
          <w:szCs w:val="24"/>
        </w:rPr>
        <w:t>and not being married/shacking up), adultery, incest, bestiality, “lolly porn”, “hentai” and all other forms of prophagic activities.</w:t>
      </w:r>
      <w:r w:rsidR="00F667DF">
        <w:rPr>
          <w:rFonts w:eastAsia="Times New Roman"/>
          <w:szCs w:val="24"/>
        </w:rPr>
        <w:t xml:space="preserve"> Meaning, these themes will not be praised on the clock or written as a praise in novels workers may have to read for beta testing purposes. Any sinful themes Beta Testers read are in the novel as a moral lesson—not as a invitation to go off, and commit the act.</w:t>
      </w:r>
    </w:p>
    <w:p w14:paraId="20E93365" w14:textId="77777777" w:rsidR="007B19B8" w:rsidRDefault="007B19B8" w:rsidP="007B19B8">
      <w:pPr>
        <w:pStyle w:val="ListParagraph"/>
        <w:numPr>
          <w:ilvl w:val="0"/>
          <w:numId w:val="1"/>
        </w:numPr>
        <w:spacing w:after="240" w:line="360" w:lineRule="auto"/>
        <w:rPr>
          <w:rFonts w:eastAsia="Times New Roman"/>
          <w:szCs w:val="24"/>
        </w:rPr>
      </w:pPr>
      <w:r>
        <w:rPr>
          <w:rFonts w:eastAsia="Times New Roman"/>
          <w:szCs w:val="24"/>
        </w:rPr>
        <w:t xml:space="preserve"> We do not condone drunkenness, abuse of prescribed drugs or street drugs.</w:t>
      </w:r>
    </w:p>
    <w:p w14:paraId="2D657AEA" w14:textId="10B1EF24" w:rsidR="007B19B8" w:rsidRDefault="007B19B8" w:rsidP="007B19B8">
      <w:pPr>
        <w:pStyle w:val="ListParagraph"/>
        <w:numPr>
          <w:ilvl w:val="0"/>
          <w:numId w:val="1"/>
        </w:numPr>
        <w:spacing w:after="240" w:line="360" w:lineRule="auto"/>
        <w:rPr>
          <w:rFonts w:eastAsia="Times New Roman"/>
          <w:szCs w:val="24"/>
        </w:rPr>
      </w:pPr>
      <w:r>
        <w:rPr>
          <w:rFonts w:eastAsia="Times New Roman"/>
          <w:szCs w:val="24"/>
        </w:rPr>
        <w:t xml:space="preserve"> We do not condone the worship of other gods. Worship of other gods is strictly forbidden based on Exodus 20</w:t>
      </w:r>
      <w:r w:rsidR="00473D01">
        <w:rPr>
          <w:rFonts w:eastAsia="Times New Roman"/>
          <w:szCs w:val="24"/>
        </w:rPr>
        <w:t xml:space="preserve">, </w:t>
      </w:r>
      <w:r>
        <w:rPr>
          <w:rFonts w:eastAsia="Times New Roman"/>
          <w:szCs w:val="24"/>
        </w:rPr>
        <w:t xml:space="preserve">and the first commandment to the house of Israel.  </w:t>
      </w:r>
    </w:p>
    <w:p w14:paraId="55BB05F0" w14:textId="38D20997" w:rsidR="007B19B8" w:rsidRDefault="007B19B8" w:rsidP="007B19B8">
      <w:pPr>
        <w:pStyle w:val="ListParagraph"/>
        <w:numPr>
          <w:ilvl w:val="0"/>
          <w:numId w:val="1"/>
        </w:numPr>
        <w:spacing w:after="240" w:line="360" w:lineRule="auto"/>
        <w:rPr>
          <w:rFonts w:eastAsia="Times New Roman"/>
          <w:szCs w:val="24"/>
        </w:rPr>
      </w:pPr>
      <w:r>
        <w:rPr>
          <w:rFonts w:eastAsia="Times New Roman"/>
          <w:szCs w:val="24"/>
        </w:rPr>
        <w:t xml:space="preserve">If anyone has questions about what is biblically right or wrong, before or post employment, Anointed Works™ will offer counseling or fundamental classes to the </w:t>
      </w:r>
      <w:r>
        <w:rPr>
          <w:rFonts w:eastAsia="Times New Roman"/>
          <w:szCs w:val="24"/>
        </w:rPr>
        <w:lastRenderedPageBreak/>
        <w:t>applicant/</w:t>
      </w:r>
      <w:r w:rsidR="00632C75">
        <w:rPr>
          <w:rFonts w:eastAsia="Times New Roman"/>
          <w:szCs w:val="24"/>
        </w:rPr>
        <w:t>worker</w:t>
      </w:r>
      <w:r>
        <w:rPr>
          <w:rFonts w:eastAsia="Times New Roman"/>
          <w:szCs w:val="24"/>
        </w:rPr>
        <w:t>, free of charge. We do this because we want everyone to understand what it is they are readin</w:t>
      </w:r>
      <w:r w:rsidR="00955420">
        <w:rPr>
          <w:rFonts w:eastAsia="Times New Roman"/>
          <w:szCs w:val="24"/>
        </w:rPr>
        <w:t xml:space="preserve">g, </w:t>
      </w:r>
      <w:r>
        <w:rPr>
          <w:rFonts w:eastAsia="Times New Roman"/>
          <w:szCs w:val="24"/>
        </w:rPr>
        <w:t>and what is it we expect of them if they sign the contract.</w:t>
      </w:r>
    </w:p>
    <w:p w14:paraId="02DFA94C" w14:textId="62082AC8" w:rsidR="007B19B8" w:rsidRDefault="007B19B8" w:rsidP="007B19B8">
      <w:pPr>
        <w:pStyle w:val="ListParagraph"/>
        <w:numPr>
          <w:ilvl w:val="0"/>
          <w:numId w:val="1"/>
        </w:numPr>
        <w:spacing w:after="240" w:line="360" w:lineRule="auto"/>
        <w:rPr>
          <w:rFonts w:eastAsia="Times New Roman"/>
          <w:szCs w:val="24"/>
        </w:rPr>
      </w:pPr>
      <w:r>
        <w:rPr>
          <w:rFonts w:eastAsia="Times New Roman"/>
          <w:szCs w:val="24"/>
        </w:rPr>
        <w:t xml:space="preserve"> When making a public appearance, all staff must dress modestly. If </w:t>
      </w:r>
      <w:r w:rsidR="00955420">
        <w:rPr>
          <w:rFonts w:eastAsia="Times New Roman"/>
          <w:szCs w:val="24"/>
        </w:rPr>
        <w:t>they</w:t>
      </w:r>
      <w:r>
        <w:rPr>
          <w:rFonts w:eastAsia="Times New Roman"/>
          <w:szCs w:val="24"/>
        </w:rPr>
        <w:t xml:space="preserve"> fail to do this that staff member will be sent home.</w:t>
      </w:r>
    </w:p>
    <w:p w14:paraId="596E8BAB" w14:textId="0B8099D1" w:rsidR="007B19B8" w:rsidRDefault="007B19B8" w:rsidP="007B19B8">
      <w:pPr>
        <w:pStyle w:val="ListParagraph"/>
        <w:numPr>
          <w:ilvl w:val="0"/>
          <w:numId w:val="1"/>
        </w:numPr>
        <w:spacing w:after="240" w:line="360" w:lineRule="auto"/>
        <w:rPr>
          <w:rFonts w:eastAsia="Times New Roman"/>
          <w:szCs w:val="24"/>
        </w:rPr>
      </w:pPr>
      <w:r>
        <w:rPr>
          <w:rFonts w:eastAsia="Times New Roman"/>
          <w:szCs w:val="24"/>
        </w:rPr>
        <w:t xml:space="preserve"> If conflict cannot be resolved between a staff member or the</w:t>
      </w:r>
      <w:r w:rsidR="00473D01">
        <w:rPr>
          <w:rFonts w:eastAsia="Times New Roman"/>
          <w:szCs w:val="24"/>
        </w:rPr>
        <w:t xml:space="preserve"> worker</w:t>
      </w:r>
      <w:r>
        <w:rPr>
          <w:rFonts w:eastAsia="Times New Roman"/>
          <w:szCs w:val="24"/>
        </w:rPr>
        <w:t>, then those individuals need to direct complaints to the Responsible Office</w:t>
      </w:r>
      <w:r w:rsidR="00955420">
        <w:rPr>
          <w:rFonts w:eastAsia="Times New Roman"/>
          <w:szCs w:val="24"/>
        </w:rPr>
        <w:t xml:space="preserve">, </w:t>
      </w:r>
      <w:r>
        <w:rPr>
          <w:rFonts w:eastAsia="Times New Roman"/>
          <w:szCs w:val="24"/>
        </w:rPr>
        <w:t xml:space="preserve">and allow the RO </w:t>
      </w:r>
      <w:r w:rsidR="00955420">
        <w:rPr>
          <w:rFonts w:eastAsia="Times New Roman"/>
          <w:szCs w:val="24"/>
        </w:rPr>
        <w:t>(Responsible Officer)</w:t>
      </w:r>
      <w:r>
        <w:rPr>
          <w:rFonts w:eastAsia="Times New Roman"/>
          <w:szCs w:val="24"/>
        </w:rPr>
        <w:t xml:space="preserve"> to remedy the situation. All sexual harassment incidents must be directed to the Responsible Office</w:t>
      </w:r>
      <w:r w:rsidR="00955420">
        <w:rPr>
          <w:rFonts w:eastAsia="Times New Roman"/>
          <w:szCs w:val="24"/>
        </w:rPr>
        <w:t xml:space="preserve">, </w:t>
      </w:r>
      <w:r>
        <w:rPr>
          <w:rFonts w:eastAsia="Times New Roman"/>
          <w:szCs w:val="24"/>
        </w:rPr>
        <w:t>and then processed to the Approval Authority</w:t>
      </w:r>
      <w:r w:rsidR="00473D01">
        <w:rPr>
          <w:rFonts w:eastAsia="Times New Roman"/>
          <w:szCs w:val="24"/>
        </w:rPr>
        <w:t>/CEO Board</w:t>
      </w:r>
      <w:r>
        <w:rPr>
          <w:rFonts w:eastAsia="Times New Roman"/>
          <w:szCs w:val="24"/>
        </w:rPr>
        <w:t>.</w:t>
      </w:r>
    </w:p>
    <w:p w14:paraId="00F10EC5" w14:textId="3F5D446D" w:rsidR="007B19B8" w:rsidRDefault="007B19B8" w:rsidP="007B19B8">
      <w:pPr>
        <w:pStyle w:val="ListParagraph"/>
        <w:numPr>
          <w:ilvl w:val="0"/>
          <w:numId w:val="1"/>
        </w:numPr>
        <w:spacing w:after="240" w:line="360" w:lineRule="auto"/>
        <w:rPr>
          <w:rFonts w:eastAsia="Times New Roman"/>
          <w:szCs w:val="24"/>
        </w:rPr>
      </w:pPr>
      <w:r>
        <w:rPr>
          <w:rFonts w:eastAsia="Times New Roman"/>
          <w:szCs w:val="24"/>
        </w:rPr>
        <w:t xml:space="preserve"> Slandering, failure to respect one another</w:t>
      </w:r>
      <w:r w:rsidR="00955420">
        <w:rPr>
          <w:rFonts w:eastAsia="Times New Roman"/>
          <w:szCs w:val="24"/>
        </w:rPr>
        <w:t xml:space="preserve">, </w:t>
      </w:r>
      <w:r>
        <w:rPr>
          <w:rFonts w:eastAsia="Times New Roman"/>
          <w:szCs w:val="24"/>
        </w:rPr>
        <w:t xml:space="preserve">and sowing discord among others will not be tolerated. Those causing problems from either branch in the </w:t>
      </w:r>
      <w:r w:rsidR="00473D01">
        <w:rPr>
          <w:rFonts w:eastAsia="Times New Roman"/>
          <w:szCs w:val="24"/>
        </w:rPr>
        <w:t>organization</w:t>
      </w:r>
      <w:r>
        <w:rPr>
          <w:rFonts w:eastAsia="Times New Roman"/>
          <w:szCs w:val="24"/>
        </w:rPr>
        <w:t xml:space="preserve"> will be addressed by the Responsible Office</w:t>
      </w:r>
      <w:r w:rsidR="00955420">
        <w:rPr>
          <w:rFonts w:eastAsia="Times New Roman"/>
          <w:szCs w:val="24"/>
        </w:rPr>
        <w:t xml:space="preserve">, </w:t>
      </w:r>
      <w:r>
        <w:rPr>
          <w:rFonts w:eastAsia="Times New Roman"/>
          <w:szCs w:val="24"/>
        </w:rPr>
        <w:t>and if the Responsible Office cannot correct the situation, all RO</w:t>
      </w:r>
      <w:r w:rsidR="00955420">
        <w:rPr>
          <w:rFonts w:eastAsia="Times New Roman"/>
          <w:szCs w:val="24"/>
        </w:rPr>
        <w:t>’s</w:t>
      </w:r>
      <w:r>
        <w:rPr>
          <w:rFonts w:eastAsia="Times New Roman"/>
          <w:szCs w:val="24"/>
        </w:rPr>
        <w:t xml:space="preserve"> confront the Approval Authority</w:t>
      </w:r>
      <w:r w:rsidR="00473D01">
        <w:rPr>
          <w:rFonts w:eastAsia="Times New Roman"/>
          <w:szCs w:val="24"/>
        </w:rPr>
        <w:t>/CEO Board,</w:t>
      </w:r>
      <w:r>
        <w:rPr>
          <w:rFonts w:eastAsia="Times New Roman"/>
          <w:szCs w:val="24"/>
        </w:rPr>
        <w:t xml:space="preserve"> and </w:t>
      </w:r>
      <w:r w:rsidR="00473D01">
        <w:rPr>
          <w:rFonts w:eastAsia="Times New Roman"/>
          <w:szCs w:val="24"/>
        </w:rPr>
        <w:t xml:space="preserve">the Board members </w:t>
      </w:r>
      <w:r>
        <w:rPr>
          <w:rFonts w:eastAsia="Times New Roman"/>
          <w:szCs w:val="24"/>
        </w:rPr>
        <w:t>will address the individual(s) involved.</w:t>
      </w:r>
    </w:p>
    <w:p w14:paraId="3AD05869" w14:textId="32DC6FD6" w:rsidR="007B19B8" w:rsidRDefault="007B19B8" w:rsidP="007B19B8">
      <w:pPr>
        <w:pStyle w:val="ListParagraph"/>
        <w:numPr>
          <w:ilvl w:val="0"/>
          <w:numId w:val="1"/>
        </w:numPr>
        <w:spacing w:after="240" w:line="360" w:lineRule="auto"/>
        <w:rPr>
          <w:rFonts w:eastAsia="Times New Roman"/>
          <w:szCs w:val="24"/>
        </w:rPr>
      </w:pPr>
      <w:r>
        <w:rPr>
          <w:rFonts w:eastAsia="Times New Roman"/>
          <w:szCs w:val="24"/>
        </w:rPr>
        <w:t xml:space="preserve"> All staff</w:t>
      </w:r>
      <w:r w:rsidR="00955420">
        <w:rPr>
          <w:rFonts w:eastAsia="Times New Roman"/>
          <w:szCs w:val="24"/>
        </w:rPr>
        <w:t xml:space="preserve">, </w:t>
      </w:r>
      <w:r>
        <w:rPr>
          <w:rFonts w:eastAsia="Times New Roman"/>
          <w:szCs w:val="24"/>
        </w:rPr>
        <w:t>and employees must put in the labor required in their contracts (VAP</w:t>
      </w:r>
      <w:r w:rsidR="00FF1FDF">
        <w:rPr>
          <w:rFonts w:eastAsia="Times New Roman"/>
          <w:szCs w:val="24"/>
        </w:rPr>
        <w:t>, Business Confidentiality</w:t>
      </w:r>
      <w:r>
        <w:rPr>
          <w:rFonts w:eastAsia="Times New Roman"/>
          <w:szCs w:val="24"/>
        </w:rPr>
        <w:t>)</w:t>
      </w:r>
      <w:r w:rsidR="00473D01">
        <w:rPr>
          <w:rFonts w:eastAsia="Times New Roman"/>
          <w:szCs w:val="24"/>
        </w:rPr>
        <w:t xml:space="preserve">, </w:t>
      </w:r>
      <w:r>
        <w:rPr>
          <w:rFonts w:eastAsia="Times New Roman"/>
          <w:szCs w:val="24"/>
        </w:rPr>
        <w:t xml:space="preserve">and are required to fulfill </w:t>
      </w:r>
      <w:r w:rsidR="00955420">
        <w:rPr>
          <w:rFonts w:eastAsia="Times New Roman"/>
          <w:szCs w:val="24"/>
        </w:rPr>
        <w:t>their</w:t>
      </w:r>
      <w:r>
        <w:rPr>
          <w:rFonts w:eastAsia="Times New Roman"/>
          <w:szCs w:val="24"/>
        </w:rPr>
        <w:t xml:space="preserve"> job description requirements for their supervisors, mangers, bosses, etc. If there is a breech in contract at anytime for any reason, the staff member or the </w:t>
      </w:r>
      <w:r w:rsidR="00473D01">
        <w:rPr>
          <w:rFonts w:eastAsia="Times New Roman"/>
          <w:szCs w:val="24"/>
        </w:rPr>
        <w:t>worker</w:t>
      </w:r>
      <w:r>
        <w:rPr>
          <w:rFonts w:eastAsia="Times New Roman"/>
          <w:szCs w:val="24"/>
        </w:rPr>
        <w:t xml:space="preserve"> will be confronted and given a warning up to three times. After the third time, he/she will be terminated</w:t>
      </w:r>
      <w:r w:rsidR="00473D01">
        <w:rPr>
          <w:rFonts w:eastAsia="Times New Roman"/>
          <w:szCs w:val="24"/>
        </w:rPr>
        <w:t xml:space="preserve">, </w:t>
      </w:r>
      <w:r>
        <w:rPr>
          <w:rFonts w:eastAsia="Times New Roman"/>
          <w:szCs w:val="24"/>
        </w:rPr>
        <w:t xml:space="preserve">and dismissed from the </w:t>
      </w:r>
      <w:r w:rsidR="00473D01">
        <w:rPr>
          <w:rFonts w:eastAsia="Times New Roman"/>
          <w:szCs w:val="24"/>
        </w:rPr>
        <w:t>organization</w:t>
      </w:r>
      <w:r>
        <w:rPr>
          <w:rFonts w:eastAsia="Times New Roman"/>
          <w:szCs w:val="24"/>
        </w:rPr>
        <w:t>.</w:t>
      </w:r>
    </w:p>
    <w:p w14:paraId="65DC7A80" w14:textId="65645D66" w:rsidR="007B19B8" w:rsidRDefault="007B19B8" w:rsidP="007B19B8">
      <w:pPr>
        <w:pStyle w:val="ListParagraph"/>
        <w:numPr>
          <w:ilvl w:val="0"/>
          <w:numId w:val="1"/>
        </w:numPr>
        <w:spacing w:after="240" w:line="360" w:lineRule="auto"/>
        <w:rPr>
          <w:rFonts w:eastAsia="Times New Roman"/>
          <w:szCs w:val="24"/>
        </w:rPr>
      </w:pPr>
      <w:r>
        <w:rPr>
          <w:rFonts w:eastAsia="Times New Roman"/>
          <w:szCs w:val="24"/>
        </w:rPr>
        <w:t xml:space="preserve"> Love (platonically)</w:t>
      </w:r>
      <w:r w:rsidR="00955420">
        <w:rPr>
          <w:rFonts w:eastAsia="Times New Roman"/>
          <w:szCs w:val="24"/>
        </w:rPr>
        <w:t xml:space="preserve">, </w:t>
      </w:r>
      <w:r>
        <w:rPr>
          <w:rFonts w:eastAsia="Times New Roman"/>
          <w:szCs w:val="24"/>
        </w:rPr>
        <w:t xml:space="preserve">and respect (honor) your neighbor on the </w:t>
      </w:r>
      <w:r w:rsidR="00473D01">
        <w:rPr>
          <w:rFonts w:eastAsia="Times New Roman"/>
          <w:szCs w:val="24"/>
        </w:rPr>
        <w:t>organization’s</w:t>
      </w:r>
      <w:r>
        <w:rPr>
          <w:rFonts w:eastAsia="Times New Roman"/>
          <w:szCs w:val="24"/>
        </w:rPr>
        <w:t xml:space="preserve"> website, social media</w:t>
      </w:r>
      <w:r w:rsidR="00955420">
        <w:rPr>
          <w:rFonts w:eastAsia="Times New Roman"/>
          <w:szCs w:val="24"/>
        </w:rPr>
        <w:t xml:space="preserve"> platforms,</w:t>
      </w:r>
      <w:r>
        <w:rPr>
          <w:rFonts w:eastAsia="Times New Roman"/>
          <w:szCs w:val="24"/>
        </w:rPr>
        <w:t xml:space="preserve"> and in the work place. This is a vital rule for anyone to follow</w:t>
      </w:r>
      <w:r w:rsidR="00955420">
        <w:rPr>
          <w:rFonts w:eastAsia="Times New Roman"/>
          <w:szCs w:val="24"/>
        </w:rPr>
        <w:t xml:space="preserve">, </w:t>
      </w:r>
      <w:r>
        <w:rPr>
          <w:rFonts w:eastAsia="Times New Roman"/>
          <w:szCs w:val="24"/>
        </w:rPr>
        <w:t xml:space="preserve">and uphold but to those who are in leadership positions or aim to become leaders in the </w:t>
      </w:r>
      <w:r w:rsidR="00473D01">
        <w:rPr>
          <w:rFonts w:eastAsia="Times New Roman"/>
          <w:szCs w:val="24"/>
        </w:rPr>
        <w:t>organization</w:t>
      </w:r>
      <w:r>
        <w:rPr>
          <w:rFonts w:eastAsia="Times New Roman"/>
          <w:szCs w:val="24"/>
        </w:rPr>
        <w:t>, it is crucial that you do not do anything man’s laws</w:t>
      </w:r>
      <w:r w:rsidR="00955420">
        <w:rPr>
          <w:rFonts w:eastAsia="Times New Roman"/>
          <w:szCs w:val="24"/>
        </w:rPr>
        <w:t xml:space="preserve">, </w:t>
      </w:r>
      <w:r>
        <w:rPr>
          <w:rFonts w:eastAsia="Times New Roman"/>
          <w:szCs w:val="24"/>
        </w:rPr>
        <w:t xml:space="preserve">and Yahweh’s laws prohibit in the work place. Such as unwanted sexual advances, whether it be in text, over the phone to someone else or physical contact. Flirting and emojis that express filtration is prohibited between supervisor and co-worker. Unless the supervisor and the co-worker are </w:t>
      </w:r>
      <w:r>
        <w:rPr>
          <w:rFonts w:eastAsia="Times New Roman"/>
          <w:i/>
          <w:szCs w:val="24"/>
        </w:rPr>
        <w:t>married</w:t>
      </w:r>
      <w:r>
        <w:rPr>
          <w:rFonts w:eastAsia="Times New Roman"/>
          <w:szCs w:val="24"/>
        </w:rPr>
        <w:t xml:space="preserve">, public display of affection should not be seen. Not at public events and not in texts on the Discord server. Even married, it needs to be at a minimal and displayed appropriately around others. Family members who work at the company together, similar </w:t>
      </w:r>
      <w:r>
        <w:rPr>
          <w:rFonts w:eastAsia="Times New Roman"/>
          <w:szCs w:val="24"/>
        </w:rPr>
        <w:lastRenderedPageBreak/>
        <w:t>standards apply. We know affection towards children is a given, but on the clock in front of others, we ask that you keep your affection towards your family at a minimal.</w:t>
      </w:r>
    </w:p>
    <w:p w14:paraId="56547B4E" w14:textId="6E5E232E" w:rsidR="007B19B8" w:rsidRDefault="007B19B8" w:rsidP="007B19B8">
      <w:pPr>
        <w:spacing w:after="240" w:line="360" w:lineRule="auto"/>
        <w:rPr>
          <w:rFonts w:eastAsia="Times New Roman"/>
          <w:szCs w:val="24"/>
        </w:rPr>
      </w:pPr>
    </w:p>
    <w:p w14:paraId="020B5461" w14:textId="42BEEBC5" w:rsidR="007B19B8" w:rsidRDefault="007B19B8" w:rsidP="007B19B8">
      <w:pPr>
        <w:spacing w:after="240" w:line="360" w:lineRule="auto"/>
        <w:rPr>
          <w:rFonts w:eastAsia="Times New Roman"/>
          <w:szCs w:val="24"/>
        </w:rPr>
      </w:pPr>
      <w:r>
        <w:rPr>
          <w:rFonts w:eastAsia="Times New Roman"/>
          <w:szCs w:val="24"/>
        </w:rPr>
        <w:t>By</w:t>
      </w:r>
      <w:r w:rsidR="00955420">
        <w:rPr>
          <w:rFonts w:eastAsia="Times New Roman"/>
          <w:szCs w:val="24"/>
        </w:rPr>
        <w:t xml:space="preserve"> </w:t>
      </w:r>
      <w:r>
        <w:rPr>
          <w:rFonts w:eastAsia="Times New Roman"/>
          <w:szCs w:val="24"/>
        </w:rPr>
        <w:t xml:space="preserve">signing below, applicant is agreeing to all </w:t>
      </w:r>
      <w:r w:rsidR="00632C75">
        <w:rPr>
          <w:rFonts w:eastAsia="Times New Roman"/>
          <w:szCs w:val="24"/>
        </w:rPr>
        <w:t>organization</w:t>
      </w:r>
      <w:r>
        <w:rPr>
          <w:rFonts w:eastAsia="Times New Roman"/>
          <w:szCs w:val="24"/>
        </w:rPr>
        <w:t xml:space="preserve"> polic</w:t>
      </w:r>
      <w:r w:rsidR="00632C75">
        <w:rPr>
          <w:rFonts w:eastAsia="Times New Roman"/>
          <w:szCs w:val="24"/>
        </w:rPr>
        <w:t>ies</w:t>
      </w:r>
      <w:r w:rsidR="00955420">
        <w:rPr>
          <w:rFonts w:eastAsia="Times New Roman"/>
          <w:szCs w:val="24"/>
        </w:rPr>
        <w:t xml:space="preserve">, </w:t>
      </w:r>
      <w:r>
        <w:rPr>
          <w:rFonts w:eastAsia="Times New Roman"/>
          <w:szCs w:val="24"/>
        </w:rPr>
        <w:t>terms and</w:t>
      </w:r>
      <w:r w:rsidR="00F667DF">
        <w:rPr>
          <w:rFonts w:eastAsia="Times New Roman"/>
          <w:szCs w:val="24"/>
        </w:rPr>
        <w:t>, conditions of this contract, and</w:t>
      </w:r>
      <w:r>
        <w:rPr>
          <w:rFonts w:eastAsia="Times New Roman"/>
          <w:szCs w:val="24"/>
        </w:rPr>
        <w:t xml:space="preserve"> will be responsible for </w:t>
      </w:r>
      <w:r w:rsidR="00955420">
        <w:rPr>
          <w:rFonts w:eastAsia="Times New Roman"/>
          <w:szCs w:val="24"/>
        </w:rPr>
        <w:t>their</w:t>
      </w:r>
      <w:r>
        <w:rPr>
          <w:rFonts w:eastAsia="Times New Roman"/>
          <w:szCs w:val="24"/>
        </w:rPr>
        <w:t xml:space="preserve"> actions. </w:t>
      </w:r>
      <w:r>
        <w:rPr>
          <w:color w:val="000000"/>
        </w:rPr>
        <w:t xml:space="preserve">If </w:t>
      </w:r>
      <w:r w:rsidR="00955420">
        <w:rPr>
          <w:color w:val="000000"/>
        </w:rPr>
        <w:t xml:space="preserve">the </w:t>
      </w:r>
      <w:r>
        <w:rPr>
          <w:color w:val="000000"/>
        </w:rPr>
        <w:t>applicant is hired</w:t>
      </w:r>
      <w:r w:rsidR="00955420">
        <w:rPr>
          <w:color w:val="000000"/>
        </w:rPr>
        <w:t>,</w:t>
      </w:r>
      <w:r w:rsidR="00F667DF">
        <w:rPr>
          <w:color w:val="000000"/>
        </w:rPr>
        <w:t xml:space="preserve"> it is based on their qualifications only.</w:t>
      </w:r>
      <w:r w:rsidR="00955420">
        <w:rPr>
          <w:color w:val="000000"/>
        </w:rPr>
        <w:t xml:space="preserve"> </w:t>
      </w:r>
      <w:r w:rsidR="00F667DF">
        <w:rPr>
          <w:color w:val="000000"/>
        </w:rPr>
        <w:t>If t</w:t>
      </w:r>
      <w:r>
        <w:rPr>
          <w:color w:val="000000"/>
        </w:rPr>
        <w:t xml:space="preserve">here is a breech in </w:t>
      </w:r>
      <w:r w:rsidR="00F667DF">
        <w:rPr>
          <w:color w:val="000000"/>
        </w:rPr>
        <w:t>applicant’s</w:t>
      </w:r>
      <w:r>
        <w:rPr>
          <w:color w:val="000000"/>
        </w:rPr>
        <w:t xml:space="preserve"> contracts (VAP</w:t>
      </w:r>
      <w:r w:rsidR="00FF1FDF">
        <w:rPr>
          <w:color w:val="000000"/>
        </w:rPr>
        <w:t>, Business Confidentiality</w:t>
      </w:r>
      <w:r>
        <w:rPr>
          <w:color w:val="000000"/>
        </w:rPr>
        <w:t>)</w:t>
      </w:r>
      <w:r w:rsidR="00955420">
        <w:rPr>
          <w:color w:val="000000"/>
        </w:rPr>
        <w:t xml:space="preserve">, </w:t>
      </w:r>
      <w:r>
        <w:rPr>
          <w:color w:val="000000"/>
        </w:rPr>
        <w:t xml:space="preserve">and the </w:t>
      </w:r>
      <w:r w:rsidR="00632C75">
        <w:rPr>
          <w:color w:val="000000"/>
        </w:rPr>
        <w:t>worker</w:t>
      </w:r>
      <w:r>
        <w:rPr>
          <w:color w:val="000000"/>
        </w:rPr>
        <w:t xml:space="preserve"> has exceeded the warning penalty, th</w:t>
      </w:r>
      <w:r w:rsidR="00632C75">
        <w:rPr>
          <w:color w:val="000000"/>
        </w:rPr>
        <w:t>en they</w:t>
      </w:r>
      <w:r>
        <w:rPr>
          <w:color w:val="000000"/>
        </w:rPr>
        <w:t xml:space="preserve"> will be terminated</w:t>
      </w:r>
      <w:r w:rsidR="00955420">
        <w:rPr>
          <w:color w:val="000000"/>
        </w:rPr>
        <w:t xml:space="preserve">, </w:t>
      </w:r>
      <w:r>
        <w:rPr>
          <w:color w:val="000000"/>
        </w:rPr>
        <w:t xml:space="preserve">and </w:t>
      </w:r>
      <w:r w:rsidR="00F667DF">
        <w:rPr>
          <w:color w:val="000000"/>
        </w:rPr>
        <w:t>may</w:t>
      </w:r>
      <w:r>
        <w:rPr>
          <w:color w:val="000000"/>
        </w:rPr>
        <w:t xml:space="preserve"> be subject to a lawsuit depending on the level of offenses made during </w:t>
      </w:r>
      <w:r w:rsidR="00955420">
        <w:rPr>
          <w:color w:val="000000"/>
        </w:rPr>
        <w:t>their</w:t>
      </w:r>
      <w:r>
        <w:rPr>
          <w:color w:val="000000"/>
        </w:rPr>
        <w:t xml:space="preserve"> time employed with Anointed Works™.</w:t>
      </w:r>
    </w:p>
    <w:p w14:paraId="07B0B614" w14:textId="77777777" w:rsidR="007B19B8" w:rsidRDefault="007B19B8" w:rsidP="007B19B8">
      <w:pPr>
        <w:spacing w:line="360" w:lineRule="auto"/>
      </w:pPr>
    </w:p>
    <w:p w14:paraId="2145D085" w14:textId="77777777" w:rsidR="007B19B8" w:rsidRDefault="007B19B8" w:rsidP="007B19B8">
      <w:pPr>
        <w:spacing w:line="360" w:lineRule="auto"/>
      </w:pPr>
    </w:p>
    <w:tbl>
      <w:tblPr>
        <w:tblW w:w="10198" w:type="dxa"/>
        <w:tblLayout w:type="fixed"/>
        <w:tblLook w:val="04A0" w:firstRow="1" w:lastRow="0" w:firstColumn="1" w:lastColumn="0" w:noHBand="0" w:noVBand="1"/>
      </w:tblPr>
      <w:tblGrid>
        <w:gridCol w:w="3224"/>
        <w:gridCol w:w="68"/>
        <w:gridCol w:w="168"/>
        <w:gridCol w:w="52"/>
        <w:gridCol w:w="3752"/>
        <w:gridCol w:w="108"/>
        <w:gridCol w:w="112"/>
        <w:gridCol w:w="127"/>
        <w:gridCol w:w="2587"/>
      </w:tblGrid>
      <w:tr w:rsidR="007B19B8" w14:paraId="19201936" w14:textId="77777777" w:rsidTr="00122979">
        <w:trPr>
          <w:trHeight w:val="770"/>
        </w:trPr>
        <w:tc>
          <w:tcPr>
            <w:tcW w:w="3292" w:type="dxa"/>
            <w:gridSpan w:val="2"/>
            <w:tcBorders>
              <w:top w:val="nil"/>
              <w:left w:val="nil"/>
              <w:bottom w:val="single" w:sz="8" w:space="0" w:color="000000"/>
              <w:right w:val="nil"/>
            </w:tcBorders>
            <w:tcMar>
              <w:top w:w="100" w:type="dxa"/>
              <w:left w:w="100" w:type="dxa"/>
              <w:bottom w:w="100" w:type="dxa"/>
              <w:right w:w="100" w:type="dxa"/>
            </w:tcMar>
            <w:vAlign w:val="bottom"/>
          </w:tcPr>
          <w:p w14:paraId="0E5D5215" w14:textId="77777777" w:rsidR="007B19B8" w:rsidRDefault="007B19B8" w:rsidP="00122979">
            <w:pPr>
              <w:spacing w:line="360" w:lineRule="auto"/>
              <w:jc w:val="center"/>
              <w:rPr>
                <w:rFonts w:eastAsia="Times New Roman"/>
                <w:szCs w:val="24"/>
              </w:rPr>
            </w:pPr>
            <w:bookmarkStart w:id="5" w:name="_Hlk506469217"/>
            <w:r>
              <w:rPr>
                <w:rFonts w:eastAsia="Times New Roman"/>
                <w:color w:val="000000"/>
                <w:szCs w:val="24"/>
              </w:rPr>
              <w:t>Rachel Renee Wilson</w:t>
            </w:r>
          </w:p>
        </w:tc>
        <w:tc>
          <w:tcPr>
            <w:tcW w:w="220" w:type="dxa"/>
            <w:gridSpan w:val="2"/>
            <w:tcMar>
              <w:top w:w="100" w:type="dxa"/>
              <w:left w:w="100" w:type="dxa"/>
              <w:bottom w:w="100" w:type="dxa"/>
              <w:right w:w="100" w:type="dxa"/>
            </w:tcMar>
            <w:vAlign w:val="bottom"/>
          </w:tcPr>
          <w:p w14:paraId="2D2296B5" w14:textId="77777777" w:rsidR="007B19B8" w:rsidRDefault="007B19B8" w:rsidP="00122979">
            <w:pPr>
              <w:spacing w:line="360" w:lineRule="auto"/>
              <w:jc w:val="center"/>
              <w:rPr>
                <w:rFonts w:eastAsia="Times New Roman"/>
                <w:szCs w:val="24"/>
              </w:rPr>
            </w:pPr>
          </w:p>
        </w:tc>
        <w:tc>
          <w:tcPr>
            <w:tcW w:w="3860" w:type="dxa"/>
            <w:gridSpan w:val="2"/>
            <w:tcBorders>
              <w:top w:val="nil"/>
              <w:left w:val="nil"/>
              <w:bottom w:val="single" w:sz="8" w:space="0" w:color="000000"/>
              <w:right w:val="nil"/>
            </w:tcBorders>
            <w:tcMar>
              <w:top w:w="100" w:type="dxa"/>
              <w:left w:w="100" w:type="dxa"/>
              <w:bottom w:w="100" w:type="dxa"/>
              <w:right w:w="100" w:type="dxa"/>
            </w:tcMar>
            <w:vAlign w:val="bottom"/>
          </w:tcPr>
          <w:p w14:paraId="22FC59E3" w14:textId="77777777" w:rsidR="007B19B8" w:rsidRPr="007B19B8" w:rsidRDefault="007B19B8" w:rsidP="00122979">
            <w:pPr>
              <w:spacing w:line="360" w:lineRule="auto"/>
              <w:jc w:val="center"/>
              <w:rPr>
                <w:rFonts w:ascii="Vladimir Script" w:eastAsia="Times New Roman" w:hAnsi="Vladimir Script"/>
                <w:sz w:val="36"/>
                <w:szCs w:val="36"/>
              </w:rPr>
            </w:pPr>
            <w:r w:rsidRPr="007B19B8">
              <w:rPr>
                <w:rFonts w:ascii="Vladimir Script" w:eastAsia="Times New Roman" w:hAnsi="Vladimir Script"/>
                <w:sz w:val="36"/>
                <w:szCs w:val="36"/>
              </w:rPr>
              <w:t>Rachel Renee Wilson</w:t>
            </w:r>
          </w:p>
        </w:tc>
        <w:tc>
          <w:tcPr>
            <w:tcW w:w="239" w:type="dxa"/>
            <w:gridSpan w:val="2"/>
            <w:tcMar>
              <w:top w:w="100" w:type="dxa"/>
              <w:left w:w="100" w:type="dxa"/>
              <w:bottom w:w="100" w:type="dxa"/>
              <w:right w:w="100" w:type="dxa"/>
            </w:tcMar>
            <w:vAlign w:val="bottom"/>
          </w:tcPr>
          <w:p w14:paraId="4611172B" w14:textId="77777777" w:rsidR="007B19B8" w:rsidRDefault="007B19B8" w:rsidP="00122979">
            <w:pPr>
              <w:spacing w:line="360" w:lineRule="auto"/>
              <w:jc w:val="center"/>
              <w:rPr>
                <w:rFonts w:eastAsia="Times New Roman"/>
                <w:szCs w:val="24"/>
              </w:rPr>
            </w:pPr>
          </w:p>
        </w:tc>
        <w:tc>
          <w:tcPr>
            <w:tcW w:w="2587" w:type="dxa"/>
            <w:tcBorders>
              <w:top w:val="nil"/>
              <w:left w:val="nil"/>
              <w:bottom w:val="single" w:sz="8" w:space="0" w:color="000000"/>
              <w:right w:val="nil"/>
            </w:tcBorders>
            <w:tcMar>
              <w:top w:w="100" w:type="dxa"/>
              <w:left w:w="100" w:type="dxa"/>
              <w:bottom w:w="100" w:type="dxa"/>
              <w:right w:w="100" w:type="dxa"/>
            </w:tcMar>
            <w:vAlign w:val="bottom"/>
          </w:tcPr>
          <w:p w14:paraId="18B2A993" w14:textId="77777777" w:rsidR="007B19B8" w:rsidRDefault="007B19B8" w:rsidP="00122979">
            <w:pPr>
              <w:spacing w:line="360" w:lineRule="auto"/>
              <w:jc w:val="center"/>
              <w:rPr>
                <w:rFonts w:eastAsia="Times New Roman"/>
                <w:szCs w:val="24"/>
              </w:rPr>
            </w:pPr>
            <w:r>
              <w:rPr>
                <w:rFonts w:eastAsia="Times New Roman"/>
                <w:color w:val="000000"/>
              </w:rPr>
              <w:t>2/21/2018</w:t>
            </w:r>
          </w:p>
        </w:tc>
      </w:tr>
      <w:tr w:rsidR="007B19B8" w14:paraId="4B8B2779" w14:textId="77777777" w:rsidTr="00122979">
        <w:trPr>
          <w:trHeight w:val="770"/>
        </w:trPr>
        <w:tc>
          <w:tcPr>
            <w:tcW w:w="3292" w:type="dxa"/>
            <w:gridSpan w:val="2"/>
            <w:tcBorders>
              <w:top w:val="single" w:sz="8" w:space="0" w:color="000000"/>
              <w:left w:val="nil"/>
              <w:bottom w:val="nil"/>
              <w:right w:val="nil"/>
            </w:tcBorders>
            <w:tcMar>
              <w:top w:w="100" w:type="dxa"/>
              <w:left w:w="100" w:type="dxa"/>
              <w:bottom w:w="100" w:type="dxa"/>
              <w:right w:w="100" w:type="dxa"/>
            </w:tcMar>
          </w:tcPr>
          <w:p w14:paraId="7F73F7EB" w14:textId="1D7BBF54" w:rsidR="007B19B8" w:rsidRDefault="007B19B8" w:rsidP="00122979">
            <w:pPr>
              <w:spacing w:line="360" w:lineRule="auto"/>
              <w:jc w:val="center"/>
              <w:rPr>
                <w:rFonts w:eastAsia="Times New Roman"/>
                <w:szCs w:val="24"/>
              </w:rPr>
            </w:pPr>
            <w:r>
              <w:rPr>
                <w:rFonts w:eastAsia="Times New Roman"/>
                <w:color w:val="000000"/>
                <w:szCs w:val="24"/>
              </w:rPr>
              <w:t xml:space="preserve">Printed Name, </w:t>
            </w:r>
            <w:r w:rsidR="001E4A68">
              <w:rPr>
                <w:rFonts w:eastAsia="Times New Roman"/>
                <w:color w:val="000000"/>
                <w:szCs w:val="24"/>
              </w:rPr>
              <w:t>President</w:t>
            </w:r>
          </w:p>
        </w:tc>
        <w:tc>
          <w:tcPr>
            <w:tcW w:w="220" w:type="dxa"/>
            <w:gridSpan w:val="2"/>
            <w:tcMar>
              <w:top w:w="100" w:type="dxa"/>
              <w:left w:w="100" w:type="dxa"/>
              <w:bottom w:w="100" w:type="dxa"/>
              <w:right w:w="100" w:type="dxa"/>
            </w:tcMar>
          </w:tcPr>
          <w:p w14:paraId="1EFAE144" w14:textId="77777777" w:rsidR="007B19B8" w:rsidRDefault="007B19B8" w:rsidP="00122979">
            <w:pPr>
              <w:spacing w:line="360" w:lineRule="auto"/>
              <w:jc w:val="center"/>
              <w:rPr>
                <w:rFonts w:eastAsia="Times New Roman"/>
                <w:szCs w:val="24"/>
              </w:rPr>
            </w:pPr>
          </w:p>
        </w:tc>
        <w:tc>
          <w:tcPr>
            <w:tcW w:w="3860" w:type="dxa"/>
            <w:gridSpan w:val="2"/>
            <w:tcBorders>
              <w:top w:val="single" w:sz="8" w:space="0" w:color="000000"/>
              <w:left w:val="nil"/>
              <w:bottom w:val="nil"/>
              <w:right w:val="nil"/>
            </w:tcBorders>
            <w:tcMar>
              <w:top w:w="100" w:type="dxa"/>
              <w:left w:w="100" w:type="dxa"/>
              <w:bottom w:w="100" w:type="dxa"/>
              <w:right w:w="100" w:type="dxa"/>
            </w:tcMar>
          </w:tcPr>
          <w:p w14:paraId="19A0C0F3" w14:textId="0DF0C131" w:rsidR="007B19B8" w:rsidRDefault="007B19B8" w:rsidP="00122979">
            <w:pPr>
              <w:spacing w:line="360" w:lineRule="auto"/>
              <w:jc w:val="center"/>
              <w:rPr>
                <w:rFonts w:eastAsia="Times New Roman"/>
                <w:szCs w:val="24"/>
              </w:rPr>
            </w:pPr>
            <w:r>
              <w:rPr>
                <w:rFonts w:eastAsia="Times New Roman"/>
                <w:color w:val="000000"/>
                <w:szCs w:val="24"/>
              </w:rPr>
              <w:t xml:space="preserve">Signature, </w:t>
            </w:r>
            <w:r w:rsidR="001E4A68">
              <w:rPr>
                <w:rFonts w:eastAsia="Times New Roman"/>
                <w:color w:val="000000"/>
                <w:szCs w:val="24"/>
              </w:rPr>
              <w:t>President</w:t>
            </w:r>
          </w:p>
        </w:tc>
        <w:tc>
          <w:tcPr>
            <w:tcW w:w="239" w:type="dxa"/>
            <w:gridSpan w:val="2"/>
            <w:tcMar>
              <w:top w:w="100" w:type="dxa"/>
              <w:left w:w="100" w:type="dxa"/>
              <w:bottom w:w="100" w:type="dxa"/>
              <w:right w:w="100" w:type="dxa"/>
            </w:tcMar>
          </w:tcPr>
          <w:p w14:paraId="4716FC8C" w14:textId="77777777" w:rsidR="007B19B8" w:rsidRDefault="007B19B8" w:rsidP="00122979">
            <w:pPr>
              <w:spacing w:line="360" w:lineRule="auto"/>
              <w:jc w:val="center"/>
              <w:rPr>
                <w:rFonts w:eastAsia="Times New Roman"/>
                <w:szCs w:val="24"/>
              </w:rPr>
            </w:pPr>
          </w:p>
        </w:tc>
        <w:tc>
          <w:tcPr>
            <w:tcW w:w="2587" w:type="dxa"/>
            <w:tcBorders>
              <w:top w:val="single" w:sz="8" w:space="0" w:color="000000"/>
              <w:left w:val="nil"/>
              <w:bottom w:val="nil"/>
              <w:right w:val="nil"/>
            </w:tcBorders>
            <w:tcMar>
              <w:top w:w="100" w:type="dxa"/>
              <w:left w:w="100" w:type="dxa"/>
              <w:bottom w:w="100" w:type="dxa"/>
              <w:right w:w="100" w:type="dxa"/>
            </w:tcMar>
          </w:tcPr>
          <w:p w14:paraId="57E371A2" w14:textId="77777777" w:rsidR="007B19B8" w:rsidRDefault="007B19B8" w:rsidP="00122979">
            <w:pPr>
              <w:spacing w:line="360" w:lineRule="auto"/>
              <w:jc w:val="center"/>
              <w:rPr>
                <w:rFonts w:eastAsia="Times New Roman"/>
                <w:szCs w:val="24"/>
              </w:rPr>
            </w:pPr>
            <w:r>
              <w:rPr>
                <w:rFonts w:eastAsia="Times New Roman"/>
                <w:color w:val="000000"/>
                <w:szCs w:val="24"/>
              </w:rPr>
              <w:t>Date</w:t>
            </w:r>
          </w:p>
        </w:tc>
      </w:tr>
      <w:tr w:rsidR="007B19B8" w14:paraId="02C501B7" w14:textId="77777777" w:rsidTr="00122979">
        <w:trPr>
          <w:trHeight w:val="760"/>
        </w:trPr>
        <w:tc>
          <w:tcPr>
            <w:tcW w:w="3224" w:type="dxa"/>
            <w:tcBorders>
              <w:top w:val="nil"/>
              <w:left w:val="nil"/>
              <w:bottom w:val="single" w:sz="8" w:space="0" w:color="000000"/>
              <w:right w:val="nil"/>
            </w:tcBorders>
            <w:tcMar>
              <w:top w:w="100" w:type="dxa"/>
              <w:left w:w="100" w:type="dxa"/>
              <w:bottom w:w="100" w:type="dxa"/>
              <w:right w:w="100" w:type="dxa"/>
            </w:tcMar>
            <w:vAlign w:val="bottom"/>
          </w:tcPr>
          <w:p w14:paraId="34761BB5" w14:textId="77777777" w:rsidR="007B19B8" w:rsidRDefault="007B19B8" w:rsidP="00122979">
            <w:pPr>
              <w:pStyle w:val="NormalWeb"/>
              <w:spacing w:before="0" w:beforeAutospacing="0" w:after="0" w:afterAutospacing="0" w:line="360" w:lineRule="auto"/>
              <w:jc w:val="center"/>
            </w:pPr>
            <w:r>
              <w:t>Rebecca Ann Barnett</w:t>
            </w:r>
          </w:p>
        </w:tc>
        <w:tc>
          <w:tcPr>
            <w:tcW w:w="236" w:type="dxa"/>
            <w:gridSpan w:val="2"/>
            <w:tcMar>
              <w:top w:w="100" w:type="dxa"/>
              <w:left w:w="100" w:type="dxa"/>
              <w:bottom w:w="100" w:type="dxa"/>
              <w:right w:w="100" w:type="dxa"/>
            </w:tcMar>
            <w:vAlign w:val="bottom"/>
          </w:tcPr>
          <w:p w14:paraId="3211C4EC" w14:textId="77777777" w:rsidR="007B19B8" w:rsidRDefault="007B19B8" w:rsidP="00122979">
            <w:pPr>
              <w:pStyle w:val="NormalWeb"/>
              <w:spacing w:before="0" w:beforeAutospacing="0" w:after="0" w:afterAutospacing="0" w:line="360" w:lineRule="auto"/>
              <w:jc w:val="center"/>
            </w:pPr>
          </w:p>
        </w:tc>
        <w:tc>
          <w:tcPr>
            <w:tcW w:w="3804" w:type="dxa"/>
            <w:gridSpan w:val="2"/>
            <w:tcBorders>
              <w:top w:val="nil"/>
              <w:left w:val="nil"/>
              <w:bottom w:val="single" w:sz="8" w:space="0" w:color="000000"/>
              <w:right w:val="nil"/>
            </w:tcBorders>
            <w:tcMar>
              <w:top w:w="100" w:type="dxa"/>
              <w:left w:w="100" w:type="dxa"/>
              <w:bottom w:w="100" w:type="dxa"/>
              <w:right w:w="100" w:type="dxa"/>
            </w:tcMar>
            <w:vAlign w:val="bottom"/>
          </w:tcPr>
          <w:p w14:paraId="6EBC673A" w14:textId="68A6350C" w:rsidR="007B19B8" w:rsidRPr="007B19B8" w:rsidRDefault="00955420" w:rsidP="00122979">
            <w:pPr>
              <w:pStyle w:val="NormalWeb"/>
              <w:spacing w:before="0" w:beforeAutospacing="0" w:after="0" w:afterAutospacing="0" w:line="360" w:lineRule="auto"/>
              <w:jc w:val="center"/>
              <w:rPr>
                <w:rFonts w:ascii="Vladimir Script" w:hAnsi="Vladimir Script"/>
                <w:sz w:val="36"/>
                <w:szCs w:val="36"/>
              </w:rPr>
            </w:pPr>
            <w:r w:rsidRPr="007B19B8">
              <w:rPr>
                <w:rFonts w:ascii="Vladimir Script" w:hAnsi="Vladimir Script"/>
                <w:sz w:val="36"/>
                <w:szCs w:val="36"/>
              </w:rPr>
              <w:t>Rebecca</w:t>
            </w:r>
            <w:r w:rsidR="007B19B8" w:rsidRPr="007B19B8">
              <w:rPr>
                <w:rFonts w:ascii="Vladimir Script" w:hAnsi="Vladimir Script"/>
                <w:sz w:val="36"/>
                <w:szCs w:val="36"/>
              </w:rPr>
              <w:t xml:space="preserve"> Ann Barnett</w:t>
            </w:r>
          </w:p>
        </w:tc>
        <w:tc>
          <w:tcPr>
            <w:tcW w:w="220" w:type="dxa"/>
            <w:gridSpan w:val="2"/>
            <w:tcMar>
              <w:top w:w="100" w:type="dxa"/>
              <w:left w:w="100" w:type="dxa"/>
              <w:bottom w:w="100" w:type="dxa"/>
              <w:right w:w="100" w:type="dxa"/>
            </w:tcMar>
            <w:vAlign w:val="bottom"/>
          </w:tcPr>
          <w:p w14:paraId="4CD0FF93" w14:textId="77777777" w:rsidR="007B19B8" w:rsidRDefault="007B19B8" w:rsidP="00122979">
            <w:pPr>
              <w:pStyle w:val="NormalWeb"/>
              <w:spacing w:before="0" w:beforeAutospacing="0" w:after="0" w:afterAutospacing="0" w:line="360" w:lineRule="auto"/>
              <w:jc w:val="center"/>
            </w:pPr>
          </w:p>
        </w:tc>
        <w:tc>
          <w:tcPr>
            <w:tcW w:w="2714" w:type="dxa"/>
            <w:gridSpan w:val="2"/>
            <w:tcBorders>
              <w:top w:val="nil"/>
              <w:left w:val="nil"/>
              <w:bottom w:val="single" w:sz="8" w:space="0" w:color="000000"/>
              <w:right w:val="nil"/>
            </w:tcBorders>
            <w:tcMar>
              <w:top w:w="100" w:type="dxa"/>
              <w:left w:w="100" w:type="dxa"/>
              <w:bottom w:w="100" w:type="dxa"/>
              <w:right w:w="100" w:type="dxa"/>
            </w:tcMar>
            <w:vAlign w:val="bottom"/>
          </w:tcPr>
          <w:p w14:paraId="08E98CA3" w14:textId="77777777" w:rsidR="007B19B8" w:rsidRDefault="007B19B8" w:rsidP="00122979">
            <w:pPr>
              <w:pStyle w:val="NormalWeb"/>
              <w:spacing w:before="0" w:beforeAutospacing="0" w:after="0" w:afterAutospacing="0" w:line="360" w:lineRule="auto"/>
              <w:jc w:val="center"/>
            </w:pPr>
            <w:r>
              <w:rPr>
                <w:color w:val="000000"/>
                <w:sz w:val="22"/>
                <w:szCs w:val="22"/>
              </w:rPr>
              <w:t>2/21/2018</w:t>
            </w:r>
          </w:p>
        </w:tc>
      </w:tr>
      <w:tr w:rsidR="007B19B8" w14:paraId="7D46FE20" w14:textId="77777777" w:rsidTr="00122979">
        <w:trPr>
          <w:trHeight w:val="760"/>
        </w:trPr>
        <w:tc>
          <w:tcPr>
            <w:tcW w:w="3224" w:type="dxa"/>
            <w:tcBorders>
              <w:top w:val="single" w:sz="8" w:space="0" w:color="000000"/>
              <w:left w:val="nil"/>
              <w:bottom w:val="nil"/>
              <w:right w:val="nil"/>
            </w:tcBorders>
            <w:tcMar>
              <w:top w:w="100" w:type="dxa"/>
              <w:left w:w="100" w:type="dxa"/>
              <w:bottom w:w="100" w:type="dxa"/>
              <w:right w:w="100" w:type="dxa"/>
            </w:tcMar>
          </w:tcPr>
          <w:p w14:paraId="5ADF7B4E" w14:textId="77777777" w:rsidR="007B19B8" w:rsidRDefault="007B19B8" w:rsidP="00122979">
            <w:pPr>
              <w:pStyle w:val="NormalWeb"/>
              <w:spacing w:before="0" w:beforeAutospacing="0" w:after="0" w:afterAutospacing="0" w:line="360" w:lineRule="auto"/>
              <w:jc w:val="center"/>
            </w:pPr>
            <w:r>
              <w:rPr>
                <w:color w:val="000000"/>
              </w:rPr>
              <w:t>Printed Name, Organizer</w:t>
            </w:r>
          </w:p>
        </w:tc>
        <w:tc>
          <w:tcPr>
            <w:tcW w:w="236" w:type="dxa"/>
            <w:gridSpan w:val="2"/>
            <w:tcMar>
              <w:top w:w="100" w:type="dxa"/>
              <w:left w:w="100" w:type="dxa"/>
              <w:bottom w:w="100" w:type="dxa"/>
              <w:right w:w="100" w:type="dxa"/>
            </w:tcMar>
          </w:tcPr>
          <w:p w14:paraId="4A8A5786" w14:textId="77777777" w:rsidR="007B19B8" w:rsidRDefault="007B19B8" w:rsidP="00122979">
            <w:pPr>
              <w:pStyle w:val="NormalWeb"/>
              <w:spacing w:before="0" w:beforeAutospacing="0" w:after="0" w:afterAutospacing="0" w:line="360" w:lineRule="auto"/>
              <w:jc w:val="center"/>
            </w:pPr>
          </w:p>
        </w:tc>
        <w:tc>
          <w:tcPr>
            <w:tcW w:w="3804" w:type="dxa"/>
            <w:gridSpan w:val="2"/>
            <w:tcBorders>
              <w:top w:val="single" w:sz="8" w:space="0" w:color="000000"/>
              <w:left w:val="nil"/>
              <w:bottom w:val="nil"/>
              <w:right w:val="nil"/>
            </w:tcBorders>
            <w:tcMar>
              <w:top w:w="100" w:type="dxa"/>
              <w:left w:w="100" w:type="dxa"/>
              <w:bottom w:w="100" w:type="dxa"/>
              <w:right w:w="100" w:type="dxa"/>
            </w:tcMar>
          </w:tcPr>
          <w:p w14:paraId="384C87A5" w14:textId="77777777" w:rsidR="007B19B8" w:rsidRDefault="007B19B8" w:rsidP="00122979">
            <w:pPr>
              <w:pStyle w:val="NormalWeb"/>
              <w:spacing w:before="0" w:beforeAutospacing="0" w:after="0" w:afterAutospacing="0" w:line="360" w:lineRule="auto"/>
              <w:jc w:val="center"/>
            </w:pPr>
            <w:r>
              <w:rPr>
                <w:color w:val="000000"/>
              </w:rPr>
              <w:t>Signature, Organizer</w:t>
            </w:r>
          </w:p>
        </w:tc>
        <w:tc>
          <w:tcPr>
            <w:tcW w:w="220" w:type="dxa"/>
            <w:gridSpan w:val="2"/>
            <w:tcMar>
              <w:top w:w="100" w:type="dxa"/>
              <w:left w:w="100" w:type="dxa"/>
              <w:bottom w:w="100" w:type="dxa"/>
              <w:right w:w="100" w:type="dxa"/>
            </w:tcMar>
          </w:tcPr>
          <w:p w14:paraId="6AFCA838" w14:textId="77777777" w:rsidR="007B19B8" w:rsidRDefault="007B19B8" w:rsidP="00122979">
            <w:pPr>
              <w:pStyle w:val="NormalWeb"/>
              <w:spacing w:before="0" w:beforeAutospacing="0" w:after="0" w:afterAutospacing="0" w:line="360" w:lineRule="auto"/>
              <w:jc w:val="center"/>
            </w:pPr>
          </w:p>
        </w:tc>
        <w:tc>
          <w:tcPr>
            <w:tcW w:w="2714" w:type="dxa"/>
            <w:gridSpan w:val="2"/>
            <w:tcBorders>
              <w:top w:val="single" w:sz="8" w:space="0" w:color="000000"/>
              <w:left w:val="nil"/>
              <w:bottom w:val="nil"/>
              <w:right w:val="nil"/>
            </w:tcBorders>
            <w:tcMar>
              <w:top w:w="100" w:type="dxa"/>
              <w:left w:w="100" w:type="dxa"/>
              <w:bottom w:w="100" w:type="dxa"/>
              <w:right w:w="100" w:type="dxa"/>
            </w:tcMar>
          </w:tcPr>
          <w:p w14:paraId="79CE6008" w14:textId="77777777" w:rsidR="007B19B8" w:rsidRDefault="007B19B8" w:rsidP="00122979">
            <w:pPr>
              <w:pStyle w:val="NormalWeb"/>
              <w:spacing w:before="0" w:beforeAutospacing="0" w:after="0" w:afterAutospacing="0" w:line="360" w:lineRule="auto"/>
              <w:jc w:val="center"/>
            </w:pPr>
            <w:r>
              <w:rPr>
                <w:color w:val="000000"/>
              </w:rPr>
              <w:t>Date</w:t>
            </w:r>
          </w:p>
        </w:tc>
      </w:tr>
      <w:bookmarkEnd w:id="5"/>
      <w:bookmarkEnd w:id="2"/>
    </w:tbl>
    <w:p w14:paraId="4F78B475" w14:textId="77777777" w:rsidR="00955420" w:rsidRPr="00955420" w:rsidRDefault="00955420" w:rsidP="00955420">
      <w:pPr>
        <w:tabs>
          <w:tab w:val="left" w:pos="5184"/>
        </w:tabs>
        <w:spacing w:after="240" w:line="360" w:lineRule="auto"/>
        <w:rPr>
          <w:rFonts w:eastAsia="Times New Roman"/>
          <w:szCs w:val="24"/>
        </w:rPr>
      </w:pPr>
    </w:p>
    <w:tbl>
      <w:tblPr>
        <w:tblW w:w="10198" w:type="dxa"/>
        <w:tblLayout w:type="fixed"/>
        <w:tblLook w:val="04A0" w:firstRow="1" w:lastRow="0" w:firstColumn="1" w:lastColumn="0" w:noHBand="0" w:noVBand="1"/>
      </w:tblPr>
      <w:tblGrid>
        <w:gridCol w:w="3292"/>
        <w:gridCol w:w="220"/>
        <w:gridCol w:w="3860"/>
        <w:gridCol w:w="239"/>
        <w:gridCol w:w="2587"/>
      </w:tblGrid>
      <w:tr w:rsidR="00955420" w:rsidRPr="00955420" w14:paraId="7BA4B1F9" w14:textId="77777777" w:rsidTr="00122979">
        <w:trPr>
          <w:trHeight w:val="770"/>
        </w:trPr>
        <w:tc>
          <w:tcPr>
            <w:tcW w:w="3292" w:type="dxa"/>
            <w:tcBorders>
              <w:top w:val="nil"/>
              <w:left w:val="nil"/>
              <w:bottom w:val="single" w:sz="8" w:space="0" w:color="000000"/>
              <w:right w:val="nil"/>
            </w:tcBorders>
            <w:tcMar>
              <w:top w:w="100" w:type="dxa"/>
              <w:left w:w="100" w:type="dxa"/>
              <w:bottom w:w="100" w:type="dxa"/>
              <w:right w:w="100" w:type="dxa"/>
            </w:tcMar>
            <w:vAlign w:val="bottom"/>
          </w:tcPr>
          <w:p w14:paraId="64AFBABA" w14:textId="4486DB34" w:rsidR="00955420" w:rsidRPr="00955420" w:rsidRDefault="00567B3E" w:rsidP="00955420">
            <w:pPr>
              <w:spacing w:line="360" w:lineRule="auto"/>
              <w:jc w:val="center"/>
              <w:rPr>
                <w:rFonts w:eastAsia="Times New Roman"/>
                <w:szCs w:val="24"/>
              </w:rPr>
            </w:pPr>
            <w:permStart w:id="121654093" w:edGrp="everyone"/>
            <w:r>
              <w:rPr>
                <w:rFonts w:eastAsia="Times New Roman"/>
                <w:szCs w:val="24"/>
              </w:rPr>
              <w:t>Type name</w:t>
            </w:r>
            <w:permEnd w:id="121654093"/>
          </w:p>
        </w:tc>
        <w:tc>
          <w:tcPr>
            <w:tcW w:w="220" w:type="dxa"/>
            <w:tcMar>
              <w:top w:w="100" w:type="dxa"/>
              <w:left w:w="100" w:type="dxa"/>
              <w:bottom w:w="100" w:type="dxa"/>
              <w:right w:w="100" w:type="dxa"/>
            </w:tcMar>
            <w:vAlign w:val="bottom"/>
          </w:tcPr>
          <w:p w14:paraId="449B63B0" w14:textId="77777777" w:rsidR="00955420" w:rsidRPr="00955420" w:rsidRDefault="00955420" w:rsidP="00955420">
            <w:pPr>
              <w:spacing w:line="360" w:lineRule="auto"/>
              <w:jc w:val="center"/>
              <w:rPr>
                <w:rFonts w:eastAsia="Times New Roman"/>
                <w:szCs w:val="24"/>
              </w:rPr>
            </w:pPr>
          </w:p>
        </w:tc>
        <w:tc>
          <w:tcPr>
            <w:tcW w:w="3860" w:type="dxa"/>
            <w:tcBorders>
              <w:top w:val="nil"/>
              <w:left w:val="nil"/>
              <w:bottom w:val="single" w:sz="8" w:space="0" w:color="000000"/>
              <w:right w:val="nil"/>
            </w:tcBorders>
            <w:tcMar>
              <w:top w:w="100" w:type="dxa"/>
              <w:left w:w="100" w:type="dxa"/>
              <w:bottom w:w="100" w:type="dxa"/>
              <w:right w:w="100" w:type="dxa"/>
            </w:tcMar>
            <w:vAlign w:val="bottom"/>
          </w:tcPr>
          <w:p w14:paraId="184C22EB" w14:textId="76834073" w:rsidR="00955420" w:rsidRPr="00955420" w:rsidRDefault="00567B3E" w:rsidP="00955420">
            <w:pPr>
              <w:spacing w:line="360" w:lineRule="auto"/>
              <w:jc w:val="center"/>
              <w:rPr>
                <w:rFonts w:ascii="Vladimir Script" w:eastAsia="Times New Roman" w:hAnsi="Vladimir Script"/>
                <w:sz w:val="36"/>
                <w:szCs w:val="36"/>
              </w:rPr>
            </w:pPr>
            <w:permStart w:id="1239113225" w:edGrp="everyone"/>
            <w:r>
              <w:rPr>
                <w:rFonts w:ascii="Vladimir Script" w:eastAsia="Times New Roman" w:hAnsi="Vladimir Script"/>
                <w:sz w:val="36"/>
                <w:szCs w:val="36"/>
              </w:rPr>
              <w:t>Sign name</w:t>
            </w:r>
            <w:permEnd w:id="1239113225"/>
          </w:p>
        </w:tc>
        <w:tc>
          <w:tcPr>
            <w:tcW w:w="239" w:type="dxa"/>
            <w:tcMar>
              <w:top w:w="100" w:type="dxa"/>
              <w:left w:w="100" w:type="dxa"/>
              <w:bottom w:w="100" w:type="dxa"/>
              <w:right w:w="100" w:type="dxa"/>
            </w:tcMar>
            <w:vAlign w:val="bottom"/>
          </w:tcPr>
          <w:p w14:paraId="3BE44BE4" w14:textId="77777777" w:rsidR="00955420" w:rsidRPr="00955420" w:rsidRDefault="00955420" w:rsidP="00955420">
            <w:pPr>
              <w:spacing w:line="360" w:lineRule="auto"/>
              <w:jc w:val="center"/>
              <w:rPr>
                <w:rFonts w:eastAsia="Times New Roman"/>
                <w:szCs w:val="24"/>
              </w:rPr>
            </w:pPr>
          </w:p>
        </w:tc>
        <w:tc>
          <w:tcPr>
            <w:tcW w:w="2587" w:type="dxa"/>
            <w:tcBorders>
              <w:top w:val="nil"/>
              <w:left w:val="nil"/>
              <w:bottom w:val="single" w:sz="8" w:space="0" w:color="000000"/>
              <w:right w:val="nil"/>
            </w:tcBorders>
            <w:tcMar>
              <w:top w:w="100" w:type="dxa"/>
              <w:left w:w="100" w:type="dxa"/>
              <w:bottom w:w="100" w:type="dxa"/>
              <w:right w:w="100" w:type="dxa"/>
            </w:tcMar>
            <w:vAlign w:val="bottom"/>
          </w:tcPr>
          <w:p w14:paraId="40403E59" w14:textId="1EFA9850" w:rsidR="00955420" w:rsidRPr="00955420" w:rsidRDefault="00567B3E" w:rsidP="00955420">
            <w:pPr>
              <w:spacing w:line="360" w:lineRule="auto"/>
              <w:jc w:val="center"/>
              <w:rPr>
                <w:rFonts w:eastAsia="Times New Roman"/>
                <w:szCs w:val="24"/>
              </w:rPr>
            </w:pPr>
            <w:permStart w:id="380834687" w:edGrp="everyone"/>
            <w:r>
              <w:rPr>
                <w:rFonts w:eastAsia="Times New Roman"/>
                <w:szCs w:val="24"/>
              </w:rPr>
              <w:t>X</w:t>
            </w:r>
            <w:r w:rsidR="00D13873">
              <w:rPr>
                <w:rFonts w:eastAsia="Times New Roman"/>
                <w:szCs w:val="24"/>
              </w:rPr>
              <w:t>/</w:t>
            </w:r>
            <w:r>
              <w:rPr>
                <w:rFonts w:eastAsia="Times New Roman"/>
                <w:szCs w:val="24"/>
              </w:rPr>
              <w:t>XX</w:t>
            </w:r>
            <w:r w:rsidR="00D13873">
              <w:rPr>
                <w:rFonts w:eastAsia="Times New Roman"/>
                <w:szCs w:val="24"/>
              </w:rPr>
              <w:t>/</w:t>
            </w:r>
            <w:r>
              <w:rPr>
                <w:rFonts w:eastAsia="Times New Roman"/>
                <w:szCs w:val="24"/>
              </w:rPr>
              <w:t>XXXX</w:t>
            </w:r>
            <w:permEnd w:id="380834687"/>
          </w:p>
        </w:tc>
      </w:tr>
      <w:tr w:rsidR="00955420" w:rsidRPr="00955420" w14:paraId="6BD24893" w14:textId="77777777" w:rsidTr="00122979">
        <w:trPr>
          <w:trHeight w:val="770"/>
        </w:trPr>
        <w:tc>
          <w:tcPr>
            <w:tcW w:w="3292" w:type="dxa"/>
            <w:tcBorders>
              <w:top w:val="single" w:sz="8" w:space="0" w:color="000000"/>
              <w:left w:val="nil"/>
              <w:bottom w:val="nil"/>
              <w:right w:val="nil"/>
            </w:tcBorders>
            <w:tcMar>
              <w:top w:w="100" w:type="dxa"/>
              <w:left w:w="100" w:type="dxa"/>
              <w:bottom w:w="100" w:type="dxa"/>
              <w:right w:w="100" w:type="dxa"/>
            </w:tcMar>
          </w:tcPr>
          <w:p w14:paraId="784C8EE5" w14:textId="06FEA468" w:rsidR="00955420" w:rsidRPr="00955420" w:rsidRDefault="00955420" w:rsidP="00955420">
            <w:pPr>
              <w:spacing w:line="360" w:lineRule="auto"/>
              <w:jc w:val="center"/>
              <w:rPr>
                <w:rFonts w:eastAsia="Times New Roman"/>
                <w:szCs w:val="24"/>
              </w:rPr>
            </w:pPr>
            <w:r w:rsidRPr="00955420">
              <w:rPr>
                <w:rFonts w:eastAsia="Times New Roman"/>
                <w:color w:val="000000"/>
                <w:szCs w:val="24"/>
              </w:rPr>
              <w:t xml:space="preserve">Printed Name, </w:t>
            </w:r>
            <w:r w:rsidR="00632C75">
              <w:rPr>
                <w:rFonts w:eastAsia="Times New Roman"/>
                <w:color w:val="000000"/>
                <w:szCs w:val="24"/>
              </w:rPr>
              <w:t>Worker</w:t>
            </w:r>
          </w:p>
        </w:tc>
        <w:tc>
          <w:tcPr>
            <w:tcW w:w="220" w:type="dxa"/>
            <w:tcMar>
              <w:top w:w="100" w:type="dxa"/>
              <w:left w:w="100" w:type="dxa"/>
              <w:bottom w:w="100" w:type="dxa"/>
              <w:right w:w="100" w:type="dxa"/>
            </w:tcMar>
          </w:tcPr>
          <w:p w14:paraId="2C12E7B2" w14:textId="77777777" w:rsidR="00955420" w:rsidRPr="00955420" w:rsidRDefault="00955420" w:rsidP="00955420">
            <w:pPr>
              <w:spacing w:line="360" w:lineRule="auto"/>
              <w:jc w:val="center"/>
              <w:rPr>
                <w:rFonts w:eastAsia="Times New Roman"/>
                <w:szCs w:val="24"/>
              </w:rPr>
            </w:pPr>
          </w:p>
        </w:tc>
        <w:tc>
          <w:tcPr>
            <w:tcW w:w="3860" w:type="dxa"/>
            <w:tcBorders>
              <w:top w:val="single" w:sz="8" w:space="0" w:color="000000"/>
              <w:left w:val="nil"/>
              <w:bottom w:val="nil"/>
              <w:right w:val="nil"/>
            </w:tcBorders>
            <w:tcMar>
              <w:top w:w="100" w:type="dxa"/>
              <w:left w:w="100" w:type="dxa"/>
              <w:bottom w:w="100" w:type="dxa"/>
              <w:right w:w="100" w:type="dxa"/>
            </w:tcMar>
          </w:tcPr>
          <w:p w14:paraId="6C4F5EEB" w14:textId="41634EE6" w:rsidR="00955420" w:rsidRPr="00955420" w:rsidRDefault="00955420" w:rsidP="00955420">
            <w:pPr>
              <w:spacing w:line="360" w:lineRule="auto"/>
              <w:jc w:val="center"/>
              <w:rPr>
                <w:rFonts w:eastAsia="Times New Roman"/>
                <w:szCs w:val="24"/>
              </w:rPr>
            </w:pPr>
            <w:r w:rsidRPr="00955420">
              <w:rPr>
                <w:rFonts w:eastAsia="Times New Roman"/>
                <w:color w:val="000000"/>
                <w:szCs w:val="24"/>
              </w:rPr>
              <w:t xml:space="preserve">Signature, </w:t>
            </w:r>
            <w:r w:rsidR="0063772F">
              <w:rPr>
                <w:rFonts w:eastAsia="Times New Roman"/>
                <w:color w:val="000000"/>
                <w:szCs w:val="24"/>
              </w:rPr>
              <w:t>Worker</w:t>
            </w:r>
            <w:r>
              <w:rPr>
                <w:rFonts w:eastAsia="Times New Roman"/>
                <w:color w:val="000000"/>
                <w:szCs w:val="24"/>
              </w:rPr>
              <w:t xml:space="preserve"> </w:t>
            </w:r>
          </w:p>
        </w:tc>
        <w:tc>
          <w:tcPr>
            <w:tcW w:w="239" w:type="dxa"/>
            <w:tcMar>
              <w:top w:w="100" w:type="dxa"/>
              <w:left w:w="100" w:type="dxa"/>
              <w:bottom w:w="100" w:type="dxa"/>
              <w:right w:w="100" w:type="dxa"/>
            </w:tcMar>
          </w:tcPr>
          <w:p w14:paraId="3BF9539C" w14:textId="77777777" w:rsidR="00955420" w:rsidRPr="00955420" w:rsidRDefault="00955420" w:rsidP="00955420">
            <w:pPr>
              <w:spacing w:line="360" w:lineRule="auto"/>
              <w:jc w:val="center"/>
              <w:rPr>
                <w:rFonts w:eastAsia="Times New Roman"/>
                <w:szCs w:val="24"/>
              </w:rPr>
            </w:pPr>
          </w:p>
        </w:tc>
        <w:tc>
          <w:tcPr>
            <w:tcW w:w="2587" w:type="dxa"/>
            <w:tcBorders>
              <w:top w:val="single" w:sz="8" w:space="0" w:color="000000"/>
              <w:left w:val="nil"/>
              <w:bottom w:val="nil"/>
              <w:right w:val="nil"/>
            </w:tcBorders>
            <w:tcMar>
              <w:top w:w="100" w:type="dxa"/>
              <w:left w:w="100" w:type="dxa"/>
              <w:bottom w:w="100" w:type="dxa"/>
              <w:right w:w="100" w:type="dxa"/>
            </w:tcMar>
          </w:tcPr>
          <w:p w14:paraId="6709536C" w14:textId="77777777" w:rsidR="00955420" w:rsidRPr="00955420" w:rsidRDefault="00955420" w:rsidP="00955420">
            <w:pPr>
              <w:spacing w:line="360" w:lineRule="auto"/>
              <w:jc w:val="center"/>
              <w:rPr>
                <w:rFonts w:eastAsia="Times New Roman"/>
                <w:szCs w:val="24"/>
              </w:rPr>
            </w:pPr>
            <w:r w:rsidRPr="00955420">
              <w:rPr>
                <w:rFonts w:eastAsia="Times New Roman"/>
                <w:color w:val="000000"/>
                <w:szCs w:val="24"/>
              </w:rPr>
              <w:t>Date</w:t>
            </w:r>
          </w:p>
        </w:tc>
      </w:tr>
    </w:tbl>
    <w:p w14:paraId="7D371048" w14:textId="77777777" w:rsidR="00955420" w:rsidRPr="00955420" w:rsidRDefault="00955420" w:rsidP="00955420">
      <w:pPr>
        <w:spacing w:after="240" w:line="360" w:lineRule="auto"/>
        <w:rPr>
          <w:rFonts w:eastAsia="Times New Roman"/>
          <w:szCs w:val="24"/>
        </w:rPr>
      </w:pPr>
    </w:p>
    <w:p w14:paraId="5A1685C7" w14:textId="77777777" w:rsidR="00797DAF" w:rsidRDefault="00797DAF"/>
    <w:sectPr w:rsidR="00797DAF">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68858" w14:textId="77777777" w:rsidR="001E06E6" w:rsidRDefault="000A633A">
      <w:r>
        <w:separator/>
      </w:r>
    </w:p>
  </w:endnote>
  <w:endnote w:type="continuationSeparator" w:id="0">
    <w:p w14:paraId="0B52E21A" w14:textId="77777777" w:rsidR="001E06E6" w:rsidRDefault="000A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744E" w14:textId="77777777" w:rsidR="00AB6D9A" w:rsidRPr="0030455F" w:rsidRDefault="00AB6D9A" w:rsidP="00AB6D9A">
    <w:pPr>
      <w:pStyle w:val="Footer"/>
      <w:rPr>
        <w:sz w:val="20"/>
        <w:szCs w:val="20"/>
      </w:rPr>
    </w:pPr>
    <w:r w:rsidRPr="0030455F">
      <w:rPr>
        <w:sz w:val="20"/>
        <w:szCs w:val="20"/>
      </w:rPr>
      <w:t>__________________________________________________________________________________</w:t>
    </w:r>
    <w:r>
      <w:rPr>
        <w:sz w:val="20"/>
        <w:szCs w:val="20"/>
      </w:rPr>
      <w:t>___________</w:t>
    </w:r>
  </w:p>
  <w:p w14:paraId="0BEA7C47" w14:textId="77777777" w:rsidR="00AB6D9A" w:rsidRDefault="00AB6D9A" w:rsidP="00AB6D9A">
    <w:pPr>
      <w:pStyle w:val="Footer"/>
      <w:rPr>
        <w:color w:val="000000"/>
        <w:sz w:val="20"/>
        <w:szCs w:val="20"/>
      </w:rPr>
    </w:pPr>
    <w:r>
      <w:rPr>
        <w:color w:val="000000"/>
        <w:sz w:val="20"/>
        <w:szCs w:val="20"/>
      </w:rPr>
      <w:t xml:space="preserve"> </w:t>
    </w:r>
  </w:p>
  <w:p w14:paraId="3DAE5C27" w14:textId="5A295F32" w:rsidR="00AB6D9A" w:rsidRDefault="00AB6D9A" w:rsidP="00AB6D9A">
    <w:pPr>
      <w:pStyle w:val="Footer"/>
      <w:rPr>
        <w:color w:val="000000"/>
        <w:sz w:val="20"/>
        <w:szCs w:val="20"/>
      </w:rPr>
    </w:pPr>
    <w:r>
      <w:rPr>
        <w:color w:val="000000"/>
        <w:sz w:val="20"/>
        <w:szCs w:val="20"/>
      </w:rPr>
      <w:t>This contract is subject</w:t>
    </w:r>
    <w:r w:rsidRPr="0030455F">
      <w:rPr>
        <w:color w:val="000000"/>
        <w:sz w:val="20"/>
        <w:szCs w:val="20"/>
      </w:rPr>
      <w:t xml:space="preserve"> to revision</w:t>
    </w:r>
    <w:r>
      <w:rPr>
        <w:color w:val="000000"/>
        <w:sz w:val="20"/>
        <w:szCs w:val="20"/>
      </w:rPr>
      <w:t xml:space="preserve">, </w:t>
    </w:r>
    <w:r w:rsidRPr="0030455F">
      <w:rPr>
        <w:color w:val="000000"/>
        <w:sz w:val="20"/>
        <w:szCs w:val="20"/>
      </w:rPr>
      <w:t xml:space="preserve">and amendment. Please refer to </w:t>
    </w:r>
    <w:r>
      <w:rPr>
        <w:color w:val="000000"/>
        <w:sz w:val="20"/>
        <w:szCs w:val="20"/>
      </w:rPr>
      <w:t>the hiring application at our</w:t>
    </w:r>
    <w:r w:rsidRPr="0030455F">
      <w:rPr>
        <w:color w:val="000000"/>
        <w:sz w:val="20"/>
        <w:szCs w:val="20"/>
      </w:rPr>
      <w:t xml:space="preserve"> </w:t>
    </w:r>
    <w:hyperlink r:id="rId1" w:history="1">
      <w:r w:rsidRPr="00AB6D9A">
        <w:rPr>
          <w:rStyle w:val="Hyperlink"/>
          <w:sz w:val="20"/>
          <w:szCs w:val="20"/>
        </w:rPr>
        <w:t>website</w:t>
      </w:r>
    </w:hyperlink>
    <w:r>
      <w:rPr>
        <w:color w:val="000000"/>
        <w:sz w:val="20"/>
        <w:szCs w:val="20"/>
      </w:rPr>
      <w:t xml:space="preserve"> </w:t>
    </w:r>
    <w:r w:rsidRPr="0030455F">
      <w:rPr>
        <w:color w:val="000000"/>
        <w:sz w:val="20"/>
        <w:szCs w:val="20"/>
      </w:rPr>
      <w:t>for the official, most recent version.</w:t>
    </w:r>
    <w:r>
      <w:rPr>
        <w:color w:val="000000"/>
        <w:sz w:val="20"/>
        <w:szCs w:val="20"/>
      </w:rPr>
      <w:t xml:space="preserve">                                                               </w:t>
    </w:r>
  </w:p>
  <w:p w14:paraId="65120C06" w14:textId="77777777" w:rsidR="00AB6D9A" w:rsidRDefault="00AB6D9A" w:rsidP="00AB6D9A">
    <w:pPr>
      <w:pStyle w:val="Footer"/>
      <w:jc w:val="right"/>
      <w:rPr>
        <w:color w:val="000000"/>
        <w:sz w:val="20"/>
        <w:szCs w:val="20"/>
      </w:rPr>
    </w:pPr>
  </w:p>
  <w:p w14:paraId="779765FC" w14:textId="16FA4622" w:rsidR="00AB6D9A" w:rsidRDefault="00AB6D9A" w:rsidP="00AB6D9A">
    <w:pPr>
      <w:pStyle w:val="Footer"/>
      <w:jc w:val="right"/>
      <w:rPr>
        <w:color w:val="000000"/>
        <w:sz w:val="20"/>
        <w:szCs w:val="20"/>
      </w:rPr>
    </w:pPr>
    <w:r>
      <w:rPr>
        <w:color w:val="000000"/>
        <w:sz w:val="20"/>
        <w:szCs w:val="20"/>
      </w:rPr>
      <w:t xml:space="preserve">V. </w:t>
    </w:r>
    <w:r w:rsidR="00FF1FDF">
      <w:rPr>
        <w:color w:val="000000"/>
        <w:sz w:val="20"/>
        <w:szCs w:val="20"/>
      </w:rPr>
      <w:t>2</w:t>
    </w:r>
    <w:r>
      <w:rPr>
        <w:color w:val="000000"/>
        <w:sz w:val="20"/>
        <w:szCs w:val="20"/>
      </w:rPr>
      <w:t>.0</w:t>
    </w:r>
  </w:p>
  <w:p w14:paraId="09AAA0D9" w14:textId="50DADE85" w:rsidR="00847145" w:rsidRDefault="00955420">
    <w:pPr>
      <w:pStyle w:val="Footer"/>
      <w:jc w:val="center"/>
      <w:rPr>
        <w:sz w:val="20"/>
        <w:szCs w:val="20"/>
      </w:rPr>
    </w:pPr>
    <w:r>
      <w:rPr>
        <w:color w:val="000000"/>
        <w:sz w:val="20"/>
        <w:szCs w:val="20"/>
      </w:rPr>
      <w:t xml:space="preserve">Page </w:t>
    </w:r>
    <w:r>
      <w:rPr>
        <w:bCs/>
        <w:color w:val="000000"/>
        <w:sz w:val="20"/>
        <w:szCs w:val="20"/>
      </w:rPr>
      <w:fldChar w:fldCharType="begin"/>
    </w:r>
    <w:r>
      <w:rPr>
        <w:bCs/>
        <w:color w:val="000000"/>
        <w:sz w:val="20"/>
        <w:szCs w:val="20"/>
      </w:rPr>
      <w:instrText xml:space="preserve"> PAGE </w:instrText>
    </w:r>
    <w:r>
      <w:rPr>
        <w:bCs/>
        <w:color w:val="000000"/>
        <w:sz w:val="20"/>
        <w:szCs w:val="20"/>
      </w:rPr>
      <w:fldChar w:fldCharType="separate"/>
    </w:r>
    <w:r>
      <w:rPr>
        <w:bCs/>
        <w:color w:val="000000"/>
        <w:sz w:val="20"/>
        <w:szCs w:val="20"/>
      </w:rPr>
      <w:t>6</w:t>
    </w:r>
    <w:r>
      <w:rPr>
        <w:bCs/>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47B44" w14:textId="77777777" w:rsidR="001E06E6" w:rsidRDefault="000A633A">
      <w:r>
        <w:separator/>
      </w:r>
    </w:p>
  </w:footnote>
  <w:footnote w:type="continuationSeparator" w:id="0">
    <w:p w14:paraId="15DC9A2D" w14:textId="77777777" w:rsidR="001E06E6" w:rsidRDefault="000A6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B1A8F"/>
    <w:multiLevelType w:val="multilevel"/>
    <w:tmpl w:val="307B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iHgNpL1j6+Oygy5TagvEhFILwqlf6hGM2050kkS0vMnj9F/1PStAEPlxAYg7tIdJFyDi6NF8UYWLi9XW0e9HwA==" w:salt="qjMNngMogCKNUteUG8cx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B8"/>
    <w:rsid w:val="000A633A"/>
    <w:rsid w:val="001E06E6"/>
    <w:rsid w:val="001E4A68"/>
    <w:rsid w:val="00331359"/>
    <w:rsid w:val="00452A3C"/>
    <w:rsid w:val="00467CB2"/>
    <w:rsid w:val="00473D01"/>
    <w:rsid w:val="00567B3E"/>
    <w:rsid w:val="00632C75"/>
    <w:rsid w:val="0063772F"/>
    <w:rsid w:val="00652023"/>
    <w:rsid w:val="00717E75"/>
    <w:rsid w:val="00797DAF"/>
    <w:rsid w:val="007B19B8"/>
    <w:rsid w:val="0094355A"/>
    <w:rsid w:val="00955420"/>
    <w:rsid w:val="00A365E7"/>
    <w:rsid w:val="00AA69E6"/>
    <w:rsid w:val="00AB6D9A"/>
    <w:rsid w:val="00D13873"/>
    <w:rsid w:val="00D8671E"/>
    <w:rsid w:val="00F667DF"/>
    <w:rsid w:val="00FF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4F611A"/>
  <w15:chartTrackingRefBased/>
  <w15:docId w15:val="{087C8C5B-6E12-44AF-BC02-2CD77A16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9B8"/>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67CB2"/>
    <w:pPr>
      <w:keepNext/>
      <w:keepLines/>
      <w:spacing w:before="240"/>
      <w:outlineLvl w:val="0"/>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CB2"/>
    <w:rPr>
      <w:rFonts w:ascii="Times New Roman" w:eastAsiaTheme="majorEastAsia" w:hAnsi="Times New Roman" w:cstheme="majorBidi"/>
      <w:b/>
      <w:sz w:val="24"/>
      <w:szCs w:val="24"/>
    </w:rPr>
  </w:style>
  <w:style w:type="paragraph" w:styleId="Footer">
    <w:name w:val="footer"/>
    <w:basedOn w:val="Normal"/>
    <w:link w:val="FooterChar"/>
    <w:uiPriority w:val="99"/>
    <w:rsid w:val="007B19B8"/>
    <w:pPr>
      <w:tabs>
        <w:tab w:val="center" w:pos="4680"/>
        <w:tab w:val="right" w:pos="9360"/>
      </w:tabs>
    </w:pPr>
  </w:style>
  <w:style w:type="character" w:customStyle="1" w:styleId="FooterChar">
    <w:name w:val="Footer Char"/>
    <w:basedOn w:val="DefaultParagraphFont"/>
    <w:link w:val="Footer"/>
    <w:uiPriority w:val="99"/>
    <w:rsid w:val="007B19B8"/>
    <w:rPr>
      <w:rFonts w:ascii="Times New Roman" w:eastAsia="Calibri" w:hAnsi="Times New Roman" w:cs="Times New Roman"/>
      <w:sz w:val="24"/>
    </w:rPr>
  </w:style>
  <w:style w:type="paragraph" w:styleId="NormalWeb">
    <w:name w:val="Normal (Web)"/>
    <w:basedOn w:val="Normal"/>
    <w:rsid w:val="007B19B8"/>
    <w:pPr>
      <w:spacing w:before="100" w:beforeAutospacing="1" w:after="100" w:afterAutospacing="1"/>
    </w:pPr>
    <w:rPr>
      <w:rFonts w:eastAsia="Times New Roman"/>
      <w:szCs w:val="24"/>
    </w:rPr>
  </w:style>
  <w:style w:type="paragraph" w:styleId="ListParagraph">
    <w:name w:val="List Paragraph"/>
    <w:basedOn w:val="Normal"/>
    <w:uiPriority w:val="34"/>
    <w:qFormat/>
    <w:rsid w:val="007B19B8"/>
    <w:pPr>
      <w:ind w:left="720"/>
      <w:contextualSpacing/>
    </w:pPr>
  </w:style>
  <w:style w:type="paragraph" w:styleId="Header">
    <w:name w:val="header"/>
    <w:basedOn w:val="Normal"/>
    <w:link w:val="HeaderChar"/>
    <w:uiPriority w:val="99"/>
    <w:unhideWhenUsed/>
    <w:rsid w:val="00AB6D9A"/>
    <w:pPr>
      <w:tabs>
        <w:tab w:val="center" w:pos="4680"/>
        <w:tab w:val="right" w:pos="9360"/>
      </w:tabs>
    </w:pPr>
  </w:style>
  <w:style w:type="character" w:customStyle="1" w:styleId="HeaderChar">
    <w:name w:val="Header Char"/>
    <w:basedOn w:val="DefaultParagraphFont"/>
    <w:link w:val="Header"/>
    <w:uiPriority w:val="99"/>
    <w:rsid w:val="00AB6D9A"/>
    <w:rPr>
      <w:rFonts w:ascii="Times New Roman" w:eastAsia="Calibri" w:hAnsi="Times New Roman" w:cs="Times New Roman"/>
      <w:sz w:val="24"/>
    </w:rPr>
  </w:style>
  <w:style w:type="character" w:styleId="Hyperlink">
    <w:name w:val="Hyperlink"/>
    <w:basedOn w:val="DefaultParagraphFont"/>
    <w:uiPriority w:val="99"/>
    <w:unhideWhenUsed/>
    <w:rsid w:val="00AB6D9A"/>
    <w:rPr>
      <w:color w:val="0000FF"/>
      <w:u w:val="single"/>
    </w:rPr>
  </w:style>
  <w:style w:type="character" w:styleId="UnresolvedMention">
    <w:name w:val="Unresolved Mention"/>
    <w:basedOn w:val="DefaultParagraphFont"/>
    <w:uiPriority w:val="99"/>
    <w:semiHidden/>
    <w:unhideWhenUsed/>
    <w:rsid w:val="00AB6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anointedworks.org/v-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1291</Words>
  <Characters>7359</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Anointed Works™</dc:creator>
  <cp:keywords/>
  <dc:description/>
  <cp:lastModifiedBy>Anointed Works™</cp:lastModifiedBy>
  <cp:revision>5</cp:revision>
  <dcterms:created xsi:type="dcterms:W3CDTF">2020-03-25T18:34:00Z</dcterms:created>
  <dcterms:modified xsi:type="dcterms:W3CDTF">2020-03-25T18:36:00Z</dcterms:modified>
</cp:coreProperties>
</file>